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13" w:rsidRPr="005C4024" w:rsidRDefault="004B59C4" w:rsidP="004B59C4">
      <w:pPr>
        <w:spacing w:after="0" w:line="240" w:lineRule="auto"/>
        <w:ind w:hanging="284"/>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6210300" cy="87687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10300" cy="8768715"/>
                    </a:xfrm>
                    <a:prstGeom prst="rect">
                      <a:avLst/>
                    </a:prstGeom>
                  </pic:spPr>
                </pic:pic>
              </a:graphicData>
            </a:graphic>
          </wp:inline>
        </w:drawing>
      </w:r>
    </w:p>
    <w:p w:rsidR="004B59C4" w:rsidRDefault="004B59C4" w:rsidP="00813C13">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0" w:name="100013"/>
      <w:bookmarkStart w:id="1" w:name="100014"/>
      <w:bookmarkEnd w:id="0"/>
      <w:bookmarkEnd w:id="1"/>
    </w:p>
    <w:p w:rsidR="00813C13" w:rsidRPr="005C4024" w:rsidRDefault="00813C13" w:rsidP="00813C13">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2" w:name="_GoBack"/>
      <w:bookmarkEnd w:id="2"/>
      <w:r w:rsidRPr="005C4024">
        <w:rPr>
          <w:rFonts w:ascii="Times New Roman" w:eastAsia="Times New Roman" w:hAnsi="Times New Roman"/>
          <w:sz w:val="28"/>
          <w:szCs w:val="28"/>
          <w:lang w:eastAsia="ru-RU"/>
        </w:rPr>
        <w:lastRenderedPageBreak/>
        <w:t>7. "Телефон доверия" функционирует в автоматическом режиме и оснащен системой записи поступающих обращений (функция "автоответчик").</w:t>
      </w:r>
    </w:p>
    <w:p w:rsidR="00813C13" w:rsidRPr="005C4024" w:rsidRDefault="00813C13" w:rsidP="00813C13">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3" w:name="100015"/>
      <w:bookmarkEnd w:id="3"/>
      <w:r w:rsidRPr="005C4024">
        <w:rPr>
          <w:rFonts w:ascii="Times New Roman" w:eastAsia="Times New Roman" w:hAnsi="Times New Roman"/>
          <w:sz w:val="28"/>
          <w:szCs w:val="28"/>
          <w:lang w:eastAsia="ru-RU"/>
        </w:rPr>
        <w:t>8. Прием и запись обращений по "телефону доверия" осуществляется ежедневно, кроме выходных и праздничных дней, по следующему графику:</w:t>
      </w:r>
    </w:p>
    <w:p w:rsidR="00813C13" w:rsidRPr="005C4024" w:rsidRDefault="00813C13" w:rsidP="00813C13">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4" w:name="100016"/>
      <w:bookmarkEnd w:id="4"/>
      <w:r w:rsidRPr="005C4024">
        <w:rPr>
          <w:rFonts w:ascii="Times New Roman" w:eastAsia="Times New Roman" w:hAnsi="Times New Roman"/>
          <w:sz w:val="28"/>
          <w:szCs w:val="28"/>
          <w:lang w:eastAsia="ru-RU"/>
        </w:rPr>
        <w:t>с понедельника по четверг - с 09:00 до 18:00 часов по местному времени;</w:t>
      </w:r>
    </w:p>
    <w:p w:rsidR="00813C13" w:rsidRPr="005C4024" w:rsidRDefault="00813C13" w:rsidP="00813C13">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5" w:name="100017"/>
      <w:bookmarkEnd w:id="5"/>
      <w:r w:rsidRPr="005C4024">
        <w:rPr>
          <w:rFonts w:ascii="Times New Roman" w:eastAsia="Times New Roman" w:hAnsi="Times New Roman"/>
          <w:sz w:val="28"/>
          <w:szCs w:val="28"/>
          <w:lang w:eastAsia="ru-RU"/>
        </w:rPr>
        <w:t>в пятницу - с 09:00 до 16:45 часов по местному времени.</w:t>
      </w:r>
    </w:p>
    <w:p w:rsidR="00813C13" w:rsidRPr="005C4024" w:rsidRDefault="00813C13" w:rsidP="00813C13">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6" w:name="100018"/>
      <w:bookmarkEnd w:id="6"/>
      <w:r w:rsidRPr="005C4024">
        <w:rPr>
          <w:rFonts w:ascii="Times New Roman" w:eastAsia="Times New Roman" w:hAnsi="Times New Roman"/>
          <w:sz w:val="28"/>
          <w:szCs w:val="28"/>
          <w:lang w:eastAsia="ru-RU"/>
        </w:rPr>
        <w:t>9. Время приема одного обращения в режиме работы автоответчика составляет 5 минут.</w:t>
      </w:r>
    </w:p>
    <w:p w:rsidR="00813C13" w:rsidRPr="005C4024" w:rsidRDefault="00813C13" w:rsidP="00813C13">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7" w:name="100019"/>
      <w:bookmarkEnd w:id="7"/>
      <w:r w:rsidRPr="005C4024">
        <w:rPr>
          <w:rFonts w:ascii="Times New Roman" w:eastAsia="Times New Roman" w:hAnsi="Times New Roman"/>
          <w:sz w:val="28"/>
          <w:szCs w:val="28"/>
          <w:lang w:eastAsia="ru-RU"/>
        </w:rPr>
        <w:t>10. Примерный текст сообщения, который должен в автоматическом режиме воспроизводиться при соединении с абонентом:</w:t>
      </w:r>
    </w:p>
    <w:p w:rsidR="00813C13" w:rsidRPr="005C4024" w:rsidRDefault="00813C13" w:rsidP="00813C13">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8" w:name="100020"/>
      <w:bookmarkEnd w:id="8"/>
      <w:r w:rsidRPr="005C4024">
        <w:rPr>
          <w:rFonts w:ascii="Times New Roman" w:eastAsia="Times New Roman" w:hAnsi="Times New Roman"/>
          <w:sz w:val="28"/>
          <w:szCs w:val="28"/>
          <w:lang w:eastAsia="ru-RU"/>
        </w:rPr>
        <w:t xml:space="preserve">"Здравствуйте. Вы позвонили по "телефону доверия" по вопросам противодействия </w:t>
      </w:r>
      <w:r>
        <w:rPr>
          <w:rFonts w:ascii="Times New Roman" w:eastAsia="Times New Roman" w:hAnsi="Times New Roman"/>
          <w:sz w:val="28"/>
          <w:szCs w:val="28"/>
          <w:lang w:eastAsia="ru-RU"/>
        </w:rPr>
        <w:t>коррупции учреждения</w:t>
      </w:r>
      <w:r w:rsidRPr="005C4024">
        <w:rPr>
          <w:rFonts w:ascii="Times New Roman" w:eastAsia="Times New Roman" w:hAnsi="Times New Roman"/>
          <w:sz w:val="28"/>
          <w:szCs w:val="28"/>
          <w:lang w:eastAsia="ru-RU"/>
        </w:rPr>
        <w:t>. Пожалуйста, после звукового сигнала назовите свою фамилию, имя, отчество, номер контактного телефона, представляемую организацию (при наличии), должность и изложите Ваше обращение о признаках или фактах коррупции и иных нарушений коррупционного законодательства, совершенных ра</w:t>
      </w:r>
      <w:r>
        <w:rPr>
          <w:rFonts w:ascii="Times New Roman" w:eastAsia="Times New Roman" w:hAnsi="Times New Roman"/>
          <w:sz w:val="28"/>
          <w:szCs w:val="28"/>
          <w:lang w:eastAsia="ru-RU"/>
        </w:rPr>
        <w:t>ботниками учреждения</w:t>
      </w:r>
      <w:r w:rsidRPr="005C4024">
        <w:rPr>
          <w:rFonts w:ascii="Times New Roman" w:eastAsia="Times New Roman" w:hAnsi="Times New Roman"/>
          <w:sz w:val="28"/>
          <w:szCs w:val="28"/>
          <w:lang w:eastAsia="ru-RU"/>
        </w:rPr>
        <w:t xml:space="preserve">. </w:t>
      </w:r>
      <w:r w:rsidRPr="004B4E3E">
        <w:rPr>
          <w:rFonts w:ascii="Times New Roman" w:eastAsia="Times New Roman" w:hAnsi="Times New Roman"/>
          <w:sz w:val="28"/>
          <w:szCs w:val="28"/>
          <w:lang w:eastAsia="ru-RU"/>
        </w:rPr>
        <w:t>Анонимные обращения и обращения, не касающиеся коррупционных действий работников учреждения, не рассматриваются. Конфиденциальность Вашего обращения гарантируется. Для направления Вам письменного ответа по существу обращения сообщите свой почтовый адрес или адрес электронной почты. Обращаем Ваше внимание на то, что </w:t>
      </w:r>
      <w:hyperlink r:id="rId6" w:anchor="101995" w:history="1">
        <w:r w:rsidRPr="004B4E3E">
          <w:rPr>
            <w:rFonts w:ascii="Times New Roman" w:eastAsia="Times New Roman" w:hAnsi="Times New Roman"/>
            <w:sz w:val="28"/>
            <w:szCs w:val="28"/>
            <w:u w:val="single"/>
            <w:lang w:eastAsia="ru-RU"/>
          </w:rPr>
          <w:t>статьей 306</w:t>
        </w:r>
      </w:hyperlink>
      <w:r w:rsidRPr="005C4024">
        <w:rPr>
          <w:rFonts w:ascii="Times New Roman" w:eastAsia="Times New Roman" w:hAnsi="Times New Roman"/>
          <w:sz w:val="28"/>
          <w:szCs w:val="28"/>
          <w:lang w:eastAsia="ru-RU"/>
        </w:rPr>
        <w:t> Уголовного кодекса Российской Федерации предусмотрена уголовная ответственность за заведомо ложный донос о совершении преступления".</w:t>
      </w:r>
    </w:p>
    <w:p w:rsidR="00813C13" w:rsidRPr="005C4024" w:rsidRDefault="00813C13" w:rsidP="00813C13">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9" w:name="100021"/>
      <w:bookmarkEnd w:id="9"/>
      <w:r w:rsidRPr="005C4024">
        <w:rPr>
          <w:rFonts w:ascii="Times New Roman" w:eastAsia="Times New Roman" w:hAnsi="Times New Roman"/>
          <w:sz w:val="28"/>
          <w:szCs w:val="28"/>
          <w:lang w:eastAsia="ru-RU"/>
        </w:rPr>
        <w:t>11. Все обращения не позднее следующего рабочего дня с момента их получения подлежат обязательной регистрации в журнале регистрации обращений граждан и организаций, поступивших по "телефону доверия" по вопросам противодействия коррупции (далее - Журнал), форма которого предусмотрена </w:t>
      </w:r>
      <w:hyperlink r:id="rId7" w:anchor="100037" w:history="1">
        <w:r w:rsidRPr="005C4024">
          <w:rPr>
            <w:rFonts w:ascii="Times New Roman" w:eastAsia="Times New Roman" w:hAnsi="Times New Roman"/>
            <w:sz w:val="28"/>
            <w:szCs w:val="28"/>
            <w:u w:val="single"/>
            <w:lang w:eastAsia="ru-RU"/>
          </w:rPr>
          <w:t>Приложением N 1</w:t>
        </w:r>
      </w:hyperlink>
      <w:r w:rsidRPr="005C4024">
        <w:rPr>
          <w:rFonts w:ascii="Times New Roman" w:eastAsia="Times New Roman" w:hAnsi="Times New Roman"/>
          <w:sz w:val="28"/>
          <w:szCs w:val="28"/>
          <w:lang w:eastAsia="ru-RU"/>
        </w:rPr>
        <w:t> к настоящему Порядку, и оформляются по форме, предусмотренной </w:t>
      </w:r>
      <w:hyperlink r:id="rId8" w:anchor="100047" w:history="1">
        <w:r w:rsidRPr="005C4024">
          <w:rPr>
            <w:rFonts w:ascii="Times New Roman" w:eastAsia="Times New Roman" w:hAnsi="Times New Roman"/>
            <w:sz w:val="28"/>
            <w:szCs w:val="28"/>
            <w:u w:val="single"/>
            <w:lang w:eastAsia="ru-RU"/>
          </w:rPr>
          <w:t>Приложением N 2</w:t>
        </w:r>
      </w:hyperlink>
      <w:r w:rsidRPr="005C4024">
        <w:rPr>
          <w:rFonts w:ascii="Times New Roman" w:eastAsia="Times New Roman" w:hAnsi="Times New Roman"/>
          <w:sz w:val="28"/>
          <w:szCs w:val="28"/>
          <w:lang w:eastAsia="ru-RU"/>
        </w:rPr>
        <w:t> к настоящему Порядку.</w:t>
      </w:r>
    </w:p>
    <w:p w:rsidR="00813C13" w:rsidRPr="005C4024" w:rsidRDefault="00813C13" w:rsidP="00813C13">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10" w:name="100022"/>
      <w:bookmarkEnd w:id="10"/>
      <w:r w:rsidRPr="005C4024">
        <w:rPr>
          <w:rFonts w:ascii="Times New Roman" w:eastAsia="Times New Roman" w:hAnsi="Times New Roman"/>
          <w:sz w:val="28"/>
          <w:szCs w:val="28"/>
          <w:lang w:eastAsia="ru-RU"/>
        </w:rPr>
        <w:t>12. </w:t>
      </w:r>
      <w:hyperlink r:id="rId9" w:anchor="100037" w:history="1">
        <w:r w:rsidRPr="005C4024">
          <w:rPr>
            <w:rFonts w:ascii="Times New Roman" w:eastAsia="Times New Roman" w:hAnsi="Times New Roman"/>
            <w:sz w:val="28"/>
            <w:szCs w:val="28"/>
            <w:u w:val="single"/>
            <w:lang w:eastAsia="ru-RU"/>
          </w:rPr>
          <w:t>Журнал</w:t>
        </w:r>
      </w:hyperlink>
      <w:r w:rsidRPr="005C4024">
        <w:rPr>
          <w:rFonts w:ascii="Times New Roman" w:eastAsia="Times New Roman" w:hAnsi="Times New Roman"/>
          <w:sz w:val="28"/>
          <w:szCs w:val="28"/>
          <w:lang w:eastAsia="ru-RU"/>
        </w:rPr>
        <w:t> прошнуровывается, страницы пронумеровываются и скрепляются гербовой печатью.</w:t>
      </w:r>
    </w:p>
    <w:p w:rsidR="00813C13" w:rsidRPr="005C4024" w:rsidRDefault="00813C13" w:rsidP="00813C13">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11" w:name="100023"/>
      <w:bookmarkEnd w:id="11"/>
      <w:r w:rsidRPr="005C4024">
        <w:rPr>
          <w:rFonts w:ascii="Times New Roman" w:eastAsia="Times New Roman" w:hAnsi="Times New Roman"/>
          <w:sz w:val="28"/>
          <w:szCs w:val="28"/>
          <w:lang w:eastAsia="ru-RU"/>
        </w:rPr>
        <w:t>13. Обращения на языке, отличном от государственного языка Российской Федерации, а также обращения, аудиозапись которых неразборчива (непонятна) или не позволяет определить суть предложения, заявления, жалобы гражданина, не рассматриваются.</w:t>
      </w:r>
    </w:p>
    <w:p w:rsidR="00813C13" w:rsidRDefault="00813C13" w:rsidP="00813C13">
      <w:pPr>
        <w:pStyle w:val="a4"/>
        <w:ind w:firstLine="709"/>
        <w:jc w:val="both"/>
        <w:rPr>
          <w:rFonts w:ascii="Times New Roman" w:hAnsi="Times New Roman"/>
          <w:sz w:val="28"/>
          <w:szCs w:val="28"/>
          <w:lang w:eastAsia="ru-RU"/>
        </w:rPr>
      </w:pPr>
      <w:bookmarkStart w:id="12" w:name="100024"/>
      <w:bookmarkEnd w:id="12"/>
      <w:r w:rsidRPr="00652E35">
        <w:rPr>
          <w:rFonts w:ascii="Times New Roman" w:hAnsi="Times New Roman"/>
          <w:sz w:val="28"/>
          <w:szCs w:val="28"/>
          <w:lang w:eastAsia="ru-RU"/>
        </w:rPr>
        <w:lastRenderedPageBreak/>
        <w:t>14</w:t>
      </w:r>
      <w:r w:rsidRPr="005C4024">
        <w:rPr>
          <w:lang w:eastAsia="ru-RU"/>
        </w:rPr>
        <w:t xml:space="preserve">. </w:t>
      </w:r>
      <w:r w:rsidRPr="00652E35">
        <w:rPr>
          <w:rFonts w:ascii="Times New Roman" w:hAnsi="Times New Roman"/>
          <w:sz w:val="28"/>
          <w:szCs w:val="28"/>
          <w:lang w:eastAsia="ru-RU"/>
        </w:rPr>
        <w:t>Организацию работы "телефона доверия" осуществляет работник, ответственный за работу по профилактике коррупционных и иных правонарушений, который:</w:t>
      </w:r>
      <w:bookmarkStart w:id="13" w:name="100025"/>
      <w:bookmarkEnd w:id="13"/>
    </w:p>
    <w:p w:rsidR="00813C13" w:rsidRPr="00652E35" w:rsidRDefault="00813C13" w:rsidP="00813C13">
      <w:pPr>
        <w:pStyle w:val="a4"/>
        <w:ind w:firstLine="709"/>
        <w:jc w:val="both"/>
        <w:rPr>
          <w:rFonts w:ascii="Times New Roman" w:hAnsi="Times New Roman"/>
          <w:sz w:val="28"/>
          <w:szCs w:val="28"/>
          <w:lang w:eastAsia="ru-RU"/>
        </w:rPr>
      </w:pPr>
      <w:r w:rsidRPr="00652E35">
        <w:rPr>
          <w:rFonts w:ascii="Times New Roman" w:hAnsi="Times New Roman"/>
          <w:sz w:val="28"/>
          <w:szCs w:val="28"/>
          <w:lang w:eastAsia="ru-RU"/>
        </w:rPr>
        <w:t>фиксируют на бумажном носителе текст обращения;</w:t>
      </w:r>
    </w:p>
    <w:p w:rsidR="00813C13" w:rsidRPr="00652E35" w:rsidRDefault="00813C13" w:rsidP="00813C13">
      <w:pPr>
        <w:pStyle w:val="a4"/>
        <w:ind w:firstLine="709"/>
        <w:jc w:val="both"/>
        <w:rPr>
          <w:rFonts w:ascii="Times New Roman" w:hAnsi="Times New Roman"/>
          <w:sz w:val="28"/>
          <w:szCs w:val="28"/>
          <w:lang w:eastAsia="ru-RU"/>
        </w:rPr>
      </w:pPr>
      <w:bookmarkStart w:id="14" w:name="100026"/>
      <w:bookmarkEnd w:id="14"/>
      <w:r w:rsidRPr="00652E35">
        <w:rPr>
          <w:rFonts w:ascii="Times New Roman" w:hAnsi="Times New Roman"/>
          <w:sz w:val="28"/>
          <w:szCs w:val="28"/>
          <w:lang w:eastAsia="ru-RU"/>
        </w:rPr>
        <w:t>ведет </w:t>
      </w:r>
      <w:hyperlink r:id="rId10" w:anchor="100037" w:history="1">
        <w:r w:rsidRPr="00652E35">
          <w:rPr>
            <w:rFonts w:ascii="Times New Roman" w:hAnsi="Times New Roman"/>
            <w:sz w:val="28"/>
            <w:szCs w:val="28"/>
            <w:u w:val="single"/>
            <w:lang w:eastAsia="ru-RU"/>
          </w:rPr>
          <w:t>Журнал</w:t>
        </w:r>
      </w:hyperlink>
      <w:r w:rsidRPr="00652E35">
        <w:rPr>
          <w:rFonts w:ascii="Times New Roman" w:hAnsi="Times New Roman"/>
          <w:sz w:val="28"/>
          <w:szCs w:val="28"/>
          <w:lang w:eastAsia="ru-RU"/>
        </w:rPr>
        <w:t> регистрации обращений граждан и организаций;</w:t>
      </w:r>
    </w:p>
    <w:p w:rsidR="00813C13" w:rsidRPr="00652E35" w:rsidRDefault="00813C13" w:rsidP="00813C13">
      <w:pPr>
        <w:pStyle w:val="a4"/>
        <w:ind w:firstLine="709"/>
        <w:jc w:val="both"/>
        <w:rPr>
          <w:rFonts w:ascii="Times New Roman" w:hAnsi="Times New Roman"/>
          <w:sz w:val="28"/>
          <w:szCs w:val="28"/>
          <w:lang w:eastAsia="ru-RU"/>
        </w:rPr>
      </w:pPr>
      <w:bookmarkStart w:id="15" w:name="100027"/>
      <w:bookmarkEnd w:id="15"/>
      <w:r w:rsidRPr="00652E35">
        <w:rPr>
          <w:rFonts w:ascii="Times New Roman" w:hAnsi="Times New Roman"/>
          <w:sz w:val="28"/>
          <w:szCs w:val="28"/>
          <w:lang w:eastAsia="ru-RU"/>
        </w:rPr>
        <w:t>регистрирует обращение в </w:t>
      </w:r>
      <w:hyperlink r:id="rId11" w:anchor="100037" w:history="1">
        <w:r w:rsidRPr="00652E35">
          <w:rPr>
            <w:rFonts w:ascii="Times New Roman" w:hAnsi="Times New Roman"/>
            <w:sz w:val="28"/>
            <w:szCs w:val="28"/>
            <w:u w:val="single"/>
            <w:lang w:eastAsia="ru-RU"/>
          </w:rPr>
          <w:t>Журнале</w:t>
        </w:r>
      </w:hyperlink>
      <w:r w:rsidRPr="00652E35">
        <w:rPr>
          <w:rFonts w:ascii="Times New Roman" w:hAnsi="Times New Roman"/>
          <w:sz w:val="28"/>
          <w:szCs w:val="28"/>
          <w:lang w:eastAsia="ru-RU"/>
        </w:rPr>
        <w:t>;</w:t>
      </w:r>
    </w:p>
    <w:p w:rsidR="00813C13" w:rsidRPr="00652E35" w:rsidRDefault="00813C13" w:rsidP="00813C13">
      <w:pPr>
        <w:pStyle w:val="a4"/>
        <w:ind w:firstLine="709"/>
        <w:jc w:val="both"/>
        <w:rPr>
          <w:rFonts w:ascii="Times New Roman" w:hAnsi="Times New Roman"/>
          <w:sz w:val="28"/>
          <w:szCs w:val="28"/>
          <w:lang w:eastAsia="ru-RU"/>
        </w:rPr>
      </w:pPr>
      <w:bookmarkStart w:id="16" w:name="100028"/>
      <w:bookmarkEnd w:id="16"/>
      <w:r w:rsidRPr="00652E35">
        <w:rPr>
          <w:rFonts w:ascii="Times New Roman" w:hAnsi="Times New Roman"/>
          <w:sz w:val="28"/>
          <w:szCs w:val="28"/>
          <w:lang w:eastAsia="ru-RU"/>
        </w:rPr>
        <w:t>при наличии в обращении информации о фактах, указанных в </w:t>
      </w:r>
      <w:hyperlink r:id="rId12" w:anchor="100007" w:history="1">
        <w:r w:rsidRPr="00652E35">
          <w:rPr>
            <w:rFonts w:ascii="Times New Roman" w:hAnsi="Times New Roman"/>
            <w:sz w:val="28"/>
            <w:szCs w:val="28"/>
            <w:u w:val="single"/>
            <w:lang w:eastAsia="ru-RU"/>
          </w:rPr>
          <w:t>пункте 3</w:t>
        </w:r>
      </w:hyperlink>
      <w:r w:rsidRPr="00652E35">
        <w:rPr>
          <w:rFonts w:ascii="Times New Roman" w:hAnsi="Times New Roman"/>
          <w:sz w:val="28"/>
          <w:szCs w:val="28"/>
          <w:lang w:eastAsia="ru-RU"/>
        </w:rPr>
        <w:t> настоящего Порядка, ответственный работник докладывает о них Руководителю;</w:t>
      </w:r>
    </w:p>
    <w:p w:rsidR="00813C13" w:rsidRPr="00652E35" w:rsidRDefault="00813C13" w:rsidP="00813C13">
      <w:pPr>
        <w:pStyle w:val="a4"/>
        <w:ind w:firstLine="709"/>
        <w:jc w:val="both"/>
        <w:rPr>
          <w:rFonts w:ascii="Times New Roman" w:hAnsi="Times New Roman"/>
          <w:sz w:val="28"/>
          <w:szCs w:val="28"/>
          <w:lang w:eastAsia="ru-RU"/>
        </w:rPr>
      </w:pPr>
      <w:bookmarkStart w:id="17" w:name="100029"/>
      <w:bookmarkStart w:id="18" w:name="100030"/>
      <w:bookmarkEnd w:id="17"/>
      <w:bookmarkEnd w:id="18"/>
      <w:r w:rsidRPr="00652E35">
        <w:rPr>
          <w:rFonts w:ascii="Times New Roman" w:hAnsi="Times New Roman"/>
          <w:sz w:val="28"/>
          <w:szCs w:val="28"/>
          <w:lang w:eastAsia="ru-RU"/>
        </w:rPr>
        <w:t>осуществляет перенос аудиозаписей обращений, поступивших на "телефон доверия", на персональный компьютер не позднее трех рабочих дней со дня их поступления;</w:t>
      </w:r>
    </w:p>
    <w:p w:rsidR="00813C13" w:rsidRDefault="00813C13" w:rsidP="00813C13">
      <w:pPr>
        <w:pStyle w:val="a4"/>
        <w:ind w:firstLine="709"/>
        <w:jc w:val="both"/>
        <w:rPr>
          <w:rFonts w:ascii="Times New Roman" w:hAnsi="Times New Roman"/>
          <w:sz w:val="28"/>
          <w:szCs w:val="28"/>
          <w:lang w:eastAsia="ru-RU"/>
        </w:rPr>
      </w:pPr>
      <w:r w:rsidRPr="00652E35">
        <w:rPr>
          <w:rFonts w:ascii="Times New Roman" w:hAnsi="Times New Roman"/>
          <w:sz w:val="28"/>
          <w:szCs w:val="28"/>
          <w:lang w:eastAsia="ru-RU"/>
        </w:rPr>
        <w:t>анализирует и обобщает обращения, поступившие по "телефону доверия", в целях разработки и реализации антикоррупционных мероприятий в учреждении/организации</w:t>
      </w:r>
      <w:r>
        <w:rPr>
          <w:rFonts w:ascii="Times New Roman" w:hAnsi="Times New Roman"/>
          <w:sz w:val="28"/>
          <w:szCs w:val="28"/>
          <w:lang w:eastAsia="ru-RU"/>
        </w:rPr>
        <w:t>.</w:t>
      </w:r>
    </w:p>
    <w:p w:rsidR="00813C13" w:rsidRPr="00652E35" w:rsidRDefault="00813C13" w:rsidP="00813C13">
      <w:pPr>
        <w:pStyle w:val="a4"/>
        <w:ind w:firstLine="709"/>
        <w:jc w:val="both"/>
        <w:rPr>
          <w:rFonts w:ascii="Times New Roman" w:hAnsi="Times New Roman"/>
          <w:sz w:val="28"/>
          <w:szCs w:val="28"/>
          <w:lang w:eastAsia="ru-RU"/>
        </w:rPr>
      </w:pPr>
    </w:p>
    <w:p w:rsidR="00813C13" w:rsidRPr="005C4024" w:rsidRDefault="00813C13" w:rsidP="00813C13">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19" w:name="100031"/>
      <w:bookmarkEnd w:id="19"/>
      <w:r w:rsidRPr="005C4024">
        <w:rPr>
          <w:rFonts w:ascii="Times New Roman" w:eastAsia="Times New Roman" w:hAnsi="Times New Roman"/>
          <w:sz w:val="28"/>
          <w:szCs w:val="28"/>
          <w:lang w:eastAsia="ru-RU"/>
        </w:rPr>
        <w:t>15. Обращения, поступающие по "телефону доверия", не относящиеся к компетенции учреждения/организации, анонимные обращения (без указания фамилии гражданина, направившего обращение), а также обращения, не содержащие почтового адреса, по которому должен быть направлен ответ, регистрируются в </w:t>
      </w:r>
      <w:hyperlink r:id="rId13" w:anchor="100037" w:history="1">
        <w:r w:rsidRPr="005C4024">
          <w:rPr>
            <w:rFonts w:ascii="Times New Roman" w:eastAsia="Times New Roman" w:hAnsi="Times New Roman"/>
            <w:sz w:val="28"/>
            <w:szCs w:val="28"/>
            <w:u w:val="single"/>
            <w:lang w:eastAsia="ru-RU"/>
          </w:rPr>
          <w:t>Журнале</w:t>
        </w:r>
      </w:hyperlink>
      <w:r w:rsidRPr="005C4024">
        <w:rPr>
          <w:rFonts w:ascii="Times New Roman" w:eastAsia="Times New Roman" w:hAnsi="Times New Roman"/>
          <w:sz w:val="28"/>
          <w:szCs w:val="28"/>
          <w:lang w:eastAsia="ru-RU"/>
        </w:rPr>
        <w:t>, но не рассматриваются.</w:t>
      </w:r>
    </w:p>
    <w:p w:rsidR="00813C13" w:rsidRPr="005C4024" w:rsidRDefault="00813C13" w:rsidP="00813C13">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20" w:name="100032"/>
      <w:bookmarkEnd w:id="20"/>
      <w:r w:rsidRPr="005C4024">
        <w:rPr>
          <w:rFonts w:ascii="Times New Roman" w:eastAsia="Times New Roman" w:hAnsi="Times New Roman"/>
          <w:sz w:val="28"/>
          <w:szCs w:val="28"/>
          <w:lang w:eastAsia="ru-RU"/>
        </w:rPr>
        <w:t>16. Обращения, содержащие информацию о признаках и фактах, указанных в </w:t>
      </w:r>
      <w:hyperlink r:id="rId14" w:anchor="100007" w:history="1">
        <w:r w:rsidRPr="005C4024">
          <w:rPr>
            <w:rFonts w:ascii="Times New Roman" w:eastAsia="Times New Roman" w:hAnsi="Times New Roman"/>
            <w:sz w:val="28"/>
            <w:szCs w:val="28"/>
            <w:u w:val="single"/>
            <w:lang w:eastAsia="ru-RU"/>
          </w:rPr>
          <w:t>пункте 3</w:t>
        </w:r>
      </w:hyperlink>
      <w:r w:rsidRPr="005C4024">
        <w:rPr>
          <w:rFonts w:ascii="Times New Roman" w:eastAsia="Times New Roman" w:hAnsi="Times New Roman"/>
          <w:sz w:val="28"/>
          <w:szCs w:val="28"/>
          <w:lang w:eastAsia="ru-RU"/>
        </w:rPr>
        <w:t> настоящего Порядка, рассматриваются в порядке и сроки, установленные Федеральным </w:t>
      </w:r>
      <w:hyperlink r:id="rId15" w:history="1">
        <w:r w:rsidRPr="005C4024">
          <w:rPr>
            <w:rFonts w:ascii="Times New Roman" w:eastAsia="Times New Roman" w:hAnsi="Times New Roman"/>
            <w:sz w:val="28"/>
            <w:szCs w:val="28"/>
            <w:u w:val="single"/>
            <w:lang w:eastAsia="ru-RU"/>
          </w:rPr>
          <w:t>законом</w:t>
        </w:r>
      </w:hyperlink>
      <w:r w:rsidRPr="005C4024">
        <w:rPr>
          <w:rFonts w:ascii="Times New Roman" w:eastAsia="Times New Roman" w:hAnsi="Times New Roman"/>
          <w:sz w:val="28"/>
          <w:szCs w:val="28"/>
          <w:lang w:eastAsia="ru-RU"/>
        </w:rPr>
        <w:t> от 2 мая 2006 г. N 59-ФЗ "О порядке рассмотрения обращений граждан Российской Федерации".</w:t>
      </w:r>
    </w:p>
    <w:p w:rsidR="00813C13" w:rsidRPr="005C4024" w:rsidRDefault="00813C13" w:rsidP="00813C13">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21" w:name="100033"/>
      <w:bookmarkEnd w:id="21"/>
      <w:r w:rsidRPr="005C4024">
        <w:rPr>
          <w:rFonts w:ascii="Times New Roman" w:eastAsia="Times New Roman" w:hAnsi="Times New Roman"/>
          <w:sz w:val="28"/>
          <w:szCs w:val="28"/>
          <w:lang w:eastAsia="ru-RU"/>
        </w:rPr>
        <w:t>17. Работники, получившие доступ к информации, полученной по "телефону доверия",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rsidR="00813C13" w:rsidRPr="005C4024" w:rsidRDefault="00813C13" w:rsidP="00813C13">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22" w:name="100034"/>
      <w:bookmarkEnd w:id="22"/>
      <w:r w:rsidRPr="005C4024">
        <w:rPr>
          <w:rFonts w:ascii="Times New Roman" w:eastAsia="Times New Roman" w:hAnsi="Times New Roman"/>
          <w:sz w:val="28"/>
          <w:szCs w:val="28"/>
          <w:lang w:eastAsia="ru-RU"/>
        </w:rPr>
        <w:t>18. Файлы с аудиозаписями обращений, поступивших на "телефон доверия", хранятся один год, после чего подлежат уничтожению.</w:t>
      </w:r>
    </w:p>
    <w:p w:rsidR="00813C13" w:rsidRPr="005C4024" w:rsidRDefault="00813C13" w:rsidP="00813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rsidR="00813C13" w:rsidRPr="005C4024" w:rsidRDefault="00813C13" w:rsidP="00813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rsidR="00813C13" w:rsidRPr="005C4024" w:rsidRDefault="00813C13" w:rsidP="00813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rsidR="00813C13" w:rsidRPr="005C4024" w:rsidRDefault="00813C13" w:rsidP="00813C13">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23" w:name="100035"/>
      <w:bookmarkEnd w:id="23"/>
    </w:p>
    <w:p w:rsidR="00813C13" w:rsidRPr="005C4024" w:rsidRDefault="00813C13" w:rsidP="00813C13">
      <w:pPr>
        <w:shd w:val="clear" w:color="auto" w:fill="FFFFFF"/>
        <w:spacing w:after="100" w:afterAutospacing="1" w:line="240" w:lineRule="auto"/>
        <w:ind w:firstLine="709"/>
        <w:jc w:val="both"/>
        <w:rPr>
          <w:rFonts w:ascii="Times New Roman" w:eastAsia="Times New Roman" w:hAnsi="Times New Roman"/>
          <w:sz w:val="28"/>
          <w:szCs w:val="28"/>
          <w:lang w:eastAsia="ru-RU"/>
        </w:rPr>
      </w:pPr>
    </w:p>
    <w:p w:rsidR="00E46E20" w:rsidRDefault="00E46E20"/>
    <w:sectPr w:rsidR="00E46E20" w:rsidSect="004B59C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212EC"/>
    <w:multiLevelType w:val="hybridMultilevel"/>
    <w:tmpl w:val="755A991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07"/>
    <w:rsid w:val="004B59C4"/>
    <w:rsid w:val="00813C13"/>
    <w:rsid w:val="009D5907"/>
    <w:rsid w:val="00E4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7FC1"/>
  <w15:chartTrackingRefBased/>
  <w15:docId w15:val="{8582F8D4-9D5A-477E-A3E7-917934B8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C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C13"/>
    <w:pPr>
      <w:ind w:left="720"/>
      <w:contextualSpacing/>
    </w:pPr>
  </w:style>
  <w:style w:type="paragraph" w:styleId="a4">
    <w:name w:val="No Spacing"/>
    <w:uiPriority w:val="1"/>
    <w:qFormat/>
    <w:rsid w:val="00813C1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orjadok-raboty-telefona-doverija-po-voprosam-protivodeistvija-korruptsii-v/" TargetMode="External"/><Relationship Id="rId13" Type="http://schemas.openxmlformats.org/officeDocument/2006/relationships/hyperlink" Target="https://legalacts.ru/doc/porjadok-raboty-telefona-doverija-po-voprosam-protivodeistvija-korruptsii-v/" TargetMode="External"/><Relationship Id="rId3" Type="http://schemas.openxmlformats.org/officeDocument/2006/relationships/settings" Target="settings.xml"/><Relationship Id="rId7" Type="http://schemas.openxmlformats.org/officeDocument/2006/relationships/hyperlink" Target="https://legalacts.ru/doc/porjadok-raboty-telefona-doverija-po-voprosam-protivodeistvija-korruptsii-v/" TargetMode="External"/><Relationship Id="rId12" Type="http://schemas.openxmlformats.org/officeDocument/2006/relationships/hyperlink" Target="https://legalacts.ru/doc/porjadok-raboty-telefona-doverija-po-voprosam-protivodeistvija-korruptsii-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galacts.ru/kodeks/UK-RF/osobennaja-chast/razdel-x/glava-31/statja-306/" TargetMode="External"/><Relationship Id="rId11" Type="http://schemas.openxmlformats.org/officeDocument/2006/relationships/hyperlink" Target="https://legalacts.ru/doc/porjadok-raboty-telefona-doverija-po-voprosam-protivodeistvija-korruptsii-v/" TargetMode="External"/><Relationship Id="rId5" Type="http://schemas.openxmlformats.org/officeDocument/2006/relationships/image" Target="media/image1.jpeg"/><Relationship Id="rId15" Type="http://schemas.openxmlformats.org/officeDocument/2006/relationships/hyperlink" Target="https://legalacts.ru/doc/59_FZ-o-porjadke-rassmotrenija-obrawenij-grazhdan-rossijskoj-federacii/" TargetMode="External"/><Relationship Id="rId10" Type="http://schemas.openxmlformats.org/officeDocument/2006/relationships/hyperlink" Target="https://legalacts.ru/doc/porjadok-raboty-telefona-doverija-po-voprosam-protivodeistvija-korruptsii-v/" TargetMode="External"/><Relationship Id="rId4" Type="http://schemas.openxmlformats.org/officeDocument/2006/relationships/webSettings" Target="webSettings.xml"/><Relationship Id="rId9" Type="http://schemas.openxmlformats.org/officeDocument/2006/relationships/hyperlink" Target="https://legalacts.ru/doc/porjadok-raboty-telefona-doverija-po-voprosam-protivodeistvija-korruptsii-v/" TargetMode="External"/><Relationship Id="rId14" Type="http://schemas.openxmlformats.org/officeDocument/2006/relationships/hyperlink" Target="https://legalacts.ru/doc/porjadok-raboty-telefona-doverija-po-voprosam-protivodeistvija-korruptsi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79085</dc:creator>
  <cp:keywords/>
  <dc:description/>
  <cp:lastModifiedBy>79085</cp:lastModifiedBy>
  <cp:revision>4</cp:revision>
  <dcterms:created xsi:type="dcterms:W3CDTF">2023-09-12T05:36:00Z</dcterms:created>
  <dcterms:modified xsi:type="dcterms:W3CDTF">2023-09-12T08:44:00Z</dcterms:modified>
</cp:coreProperties>
</file>