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61" w:rsidRDefault="00837615">
      <w:pPr>
        <w:spacing w:after="960" w:line="259" w:lineRule="auto"/>
        <w:ind w:left="0" w:firstLine="0"/>
        <w:jc w:val="left"/>
      </w:pPr>
      <w:bookmarkStart w:id="0" w:name="_GoBack"/>
      <w:bookmarkEnd w:id="0"/>
      <w:r>
        <w:rPr>
          <w:sz w:val="20"/>
        </w:rPr>
        <w:t xml:space="preserve"> </w:t>
      </w:r>
    </w:p>
    <w:p w:rsidR="001A6761" w:rsidRDefault="00837615">
      <w:pPr>
        <w:spacing w:after="745" w:line="265" w:lineRule="auto"/>
        <w:ind w:left="1144" w:right="1134"/>
        <w:jc w:val="center"/>
      </w:pPr>
      <w:r>
        <w:rPr>
          <w:b/>
        </w:rPr>
        <w:t>МИНИСТЕРСТВО ОБРАЗОВАНИЯ И НАУКИ РОССИЙСКОЙ ФЕДЕРАЦИИ</w:t>
      </w:r>
    </w:p>
    <w:p w:rsidR="001A6761" w:rsidRDefault="00837615">
      <w:pPr>
        <w:spacing w:after="245" w:line="265" w:lineRule="auto"/>
        <w:ind w:left="1144" w:right="1134"/>
        <w:jc w:val="center"/>
      </w:pPr>
      <w:r>
        <w:rPr>
          <w:b/>
        </w:rPr>
        <w:t>ПРИКАЗ</w:t>
      </w:r>
    </w:p>
    <w:p w:rsidR="001A6761" w:rsidRDefault="00837615">
      <w:pPr>
        <w:spacing w:after="745" w:line="265" w:lineRule="auto"/>
        <w:ind w:left="1144" w:right="1134"/>
        <w:jc w:val="center"/>
      </w:pPr>
      <w:r>
        <w:rPr>
          <w:b/>
        </w:rPr>
        <w:t>от 17 октября 2013 г. № 1155</w:t>
      </w:r>
    </w:p>
    <w:p w:rsidR="001A6761" w:rsidRDefault="00837615">
      <w:pPr>
        <w:spacing w:after="245" w:line="265" w:lineRule="auto"/>
        <w:ind w:left="1144" w:right="1134"/>
        <w:jc w:val="center"/>
      </w:pPr>
      <w:r>
        <w:rPr>
          <w:b/>
        </w:rPr>
        <w:t>ОБ УТВЕРЖДЕНИИ</w:t>
      </w:r>
    </w:p>
    <w:p w:rsidR="001A6761" w:rsidRDefault="00837615">
      <w:pPr>
        <w:spacing w:after="245" w:line="265" w:lineRule="auto"/>
        <w:ind w:left="1144" w:right="1134"/>
        <w:jc w:val="center"/>
      </w:pPr>
      <w:r>
        <w:rPr>
          <w:b/>
        </w:rPr>
        <w:t>ФЕДЕРАЛЬНОГО ГОСУДАРСТВЕННОГО ОБРАЗОВАТЕЛЬНОГО СТАНДАРТА</w:t>
      </w:r>
    </w:p>
    <w:p w:rsidR="001A6761" w:rsidRDefault="00837615">
      <w:pPr>
        <w:pStyle w:val="1"/>
        <w:numPr>
          <w:ilvl w:val="0"/>
          <w:numId w:val="0"/>
        </w:numPr>
        <w:spacing w:after="745"/>
        <w:ind w:left="1144" w:right="1134"/>
      </w:pPr>
      <w:r>
        <w:t>ДОШКОЛЬНОГО ОБРАЗОВАНИЯ</w:t>
      </w:r>
    </w:p>
    <w:p w:rsidR="001A6761" w:rsidRDefault="00837615">
      <w:r>
        <w:t xml:space="preserve">В соответствии с пунктом 6 части 1 статьи 6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4036), подпунктом </w:t>
      </w:r>
      <w:r>
        <w:t>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</w:t>
      </w:r>
      <w:r>
        <w:t>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</w:t>
      </w:r>
      <w:r>
        <w:t>йской Федерации, 2013, № 33, ст. 4377), приказываю:</w:t>
      </w:r>
    </w:p>
    <w:p w:rsidR="001A6761" w:rsidRDefault="00837615">
      <w:pPr>
        <w:numPr>
          <w:ilvl w:val="0"/>
          <w:numId w:val="1"/>
        </w:numPr>
        <w:ind w:hanging="204"/>
      </w:pPr>
      <w:r>
        <w:t>Утвердить прилагаемый федеральный государственный образовательный стандарт дошкольного образования.</w:t>
      </w:r>
    </w:p>
    <w:p w:rsidR="001A6761" w:rsidRDefault="00837615">
      <w:pPr>
        <w:numPr>
          <w:ilvl w:val="0"/>
          <w:numId w:val="1"/>
        </w:numPr>
        <w:ind w:hanging="204"/>
      </w:pPr>
      <w:r>
        <w:t>Признать утратившими силу приказы Министерства образования и науки Российской Федерации:</w:t>
      </w:r>
    </w:p>
    <w:p w:rsidR="001A6761" w:rsidRDefault="00837615">
      <w:r>
        <w:t>от 23 ноября 20</w:t>
      </w:r>
      <w:r>
        <w:t>09 г. №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</w:t>
      </w:r>
      <w:r>
        <w:t>ный № 16299);</w:t>
      </w:r>
    </w:p>
    <w:p w:rsidR="001A6761" w:rsidRDefault="00837615">
      <w:r>
        <w:t xml:space="preserve">от 20 июля 2011 г. №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</w:t>
      </w:r>
      <w:r>
        <w:t>г., регистрационный № 22303).</w:t>
      </w:r>
    </w:p>
    <w:p w:rsidR="001A6761" w:rsidRDefault="00837615">
      <w:pPr>
        <w:numPr>
          <w:ilvl w:val="0"/>
          <w:numId w:val="1"/>
        </w:numPr>
        <w:ind w:hanging="204"/>
      </w:pPr>
      <w:r>
        <w:lastRenderedPageBreak/>
        <w:t>Настоящий приказ вступает в силу с 1 января 2014 года.</w:t>
      </w:r>
    </w:p>
    <w:p w:rsidR="001A6761" w:rsidRDefault="00837615">
      <w:pPr>
        <w:spacing w:after="898" w:line="259" w:lineRule="auto"/>
        <w:ind w:left="3061" w:firstLine="0"/>
        <w:jc w:val="left"/>
      </w:pPr>
      <w:r>
        <w:rPr>
          <w:rFonts w:ascii="Arial" w:eastAsia="Arial" w:hAnsi="Arial" w:cs="Arial"/>
          <w:color w:val="929292"/>
          <w:sz w:val="24"/>
        </w:rPr>
        <w:t>15.12.2021</w:t>
      </w:r>
    </w:p>
    <w:p w:rsidR="001A6761" w:rsidRDefault="00837615">
      <w:pPr>
        <w:spacing w:after="245" w:line="265" w:lineRule="auto"/>
        <w:ind w:right="-15"/>
        <w:jc w:val="right"/>
      </w:pPr>
      <w:r>
        <w:t>Министр</w:t>
      </w:r>
    </w:p>
    <w:p w:rsidR="001A6761" w:rsidRDefault="00837615">
      <w:pPr>
        <w:spacing w:after="245" w:line="265" w:lineRule="auto"/>
        <w:ind w:right="-15"/>
        <w:jc w:val="right"/>
      </w:pPr>
      <w:r>
        <w:t>Д.В.ЛИВАНОВ</w:t>
      </w:r>
      <w:r>
        <w:br w:type="page"/>
      </w:r>
    </w:p>
    <w:p w:rsidR="001A6761" w:rsidRDefault="00837615">
      <w:pPr>
        <w:spacing w:after="745" w:line="265" w:lineRule="auto"/>
        <w:ind w:right="-15"/>
        <w:jc w:val="right"/>
      </w:pPr>
      <w:r>
        <w:lastRenderedPageBreak/>
        <w:t>Приложение</w:t>
      </w:r>
    </w:p>
    <w:p w:rsidR="001A6761" w:rsidRDefault="00837615">
      <w:pPr>
        <w:spacing w:after="245" w:line="265" w:lineRule="auto"/>
        <w:ind w:right="-15"/>
        <w:jc w:val="right"/>
      </w:pPr>
      <w:r>
        <w:t>Утвержден</w:t>
      </w:r>
    </w:p>
    <w:p w:rsidR="001A6761" w:rsidRDefault="00837615">
      <w:pPr>
        <w:spacing w:after="500" w:line="580" w:lineRule="auto"/>
        <w:ind w:left="11718" w:right="-15" w:hanging="511"/>
        <w:jc w:val="left"/>
      </w:pPr>
      <w:r>
        <w:t>приказом Министерства образования и науки Российской Федерации от 17 октября 2013 г. № 1155</w:t>
      </w:r>
    </w:p>
    <w:p w:rsidR="001A6761" w:rsidRDefault="00837615">
      <w:pPr>
        <w:spacing w:after="245" w:line="265" w:lineRule="auto"/>
        <w:ind w:left="1144" w:right="1134"/>
        <w:jc w:val="center"/>
      </w:pPr>
      <w:r>
        <w:rPr>
          <w:b/>
        </w:rPr>
        <w:t>ФЕДЕРАЛЬНЫЙ ГОСУДАРСТВЕННЫЙ ОБРАЗОВАТЕЛЬНЫЙ СТАНДАРТ</w:t>
      </w:r>
    </w:p>
    <w:p w:rsidR="001A6761" w:rsidRDefault="00837615">
      <w:pPr>
        <w:spacing w:after="745" w:line="265" w:lineRule="auto"/>
        <w:ind w:left="1144" w:right="1134"/>
        <w:jc w:val="center"/>
      </w:pPr>
      <w:r>
        <w:rPr>
          <w:b/>
        </w:rPr>
        <w:t>ДОШКОЛЬНОГО ОБРАЗОВАНИЯ</w:t>
      </w:r>
    </w:p>
    <w:p w:rsidR="001A6761" w:rsidRDefault="00837615">
      <w:pPr>
        <w:pStyle w:val="1"/>
        <w:spacing w:after="745"/>
        <w:ind w:left="1310" w:right="1134" w:hanging="176"/>
      </w:pPr>
      <w:r>
        <w:t>ОБЩИЕ ПОЛОЖЕНИЯ</w:t>
      </w:r>
    </w:p>
    <w:p w:rsidR="001A6761" w:rsidRDefault="00837615">
      <w: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</w:t>
      </w:r>
      <w:r>
        <w:t>ний к дошкольному образованию.</w:t>
      </w:r>
    </w:p>
    <w:p w:rsidR="001A6761" w:rsidRDefault="00837615">
      <w: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1A6761" w:rsidRDefault="00837615">
      <w:r>
        <w:t>Образовательная деятельность по Программе осуществляе</w:t>
      </w:r>
      <w:r>
        <w:t>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1A6761" w:rsidRDefault="00837615">
      <w:r>
        <w:t>Положения настоящего Стандарта могут использоваться родителями (законными представителями) при получении детьми дошкольного обр</w:t>
      </w:r>
      <w:r>
        <w:t>азования в форме семейного образования.</w:t>
      </w:r>
    </w:p>
    <w:p w:rsidR="001A6761" w:rsidRDefault="00837615">
      <w:pPr>
        <w:spacing w:after="52"/>
      </w:pPr>
      <w:r>
        <w:t>1.2. Стандарт разработан на основе Конституции Российской Федерации [1] и законодательства Российской Федерации и с учетом Конвенции ООН о правах ребенка [2], в основе которых заложены следующие основные принципы:</w:t>
      </w:r>
    </w:p>
    <w:p w:rsidR="001A6761" w:rsidRDefault="00837615">
      <w:pPr>
        <w:spacing w:after="0" w:line="259" w:lineRule="auto"/>
        <w:ind w:left="0" w:right="-5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179994" cy="161505"/>
                <wp:effectExtent l="0" t="0" r="0" b="0"/>
                <wp:docPr id="8379" name="Group 8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9994" cy="161505"/>
                          <a:chOff x="0" y="0"/>
                          <a:chExt cx="9179994" cy="161505"/>
                        </a:xfrm>
                      </wpg:grpSpPr>
                      <wps:wsp>
                        <wps:cNvPr id="12070" name="Shape 12070"/>
                        <wps:cNvSpPr/>
                        <wps:spPr>
                          <a:xfrm>
                            <a:off x="0" y="0"/>
                            <a:ext cx="9179994" cy="16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94" h="161505">
                                <a:moveTo>
                                  <a:pt x="0" y="0"/>
                                </a:moveTo>
                                <a:lnTo>
                                  <a:pt x="9179994" y="0"/>
                                </a:lnTo>
                                <a:lnTo>
                                  <a:pt x="9179994" y="161505"/>
                                </a:lnTo>
                                <a:lnTo>
                                  <a:pt x="0" y="161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F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1" name="Shape 12071"/>
                        <wps:cNvSpPr/>
                        <wps:spPr>
                          <a:xfrm>
                            <a:off x="0" y="127000"/>
                            <a:ext cx="9179994" cy="34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94" h="34505">
                                <a:moveTo>
                                  <a:pt x="0" y="0"/>
                                </a:moveTo>
                                <a:lnTo>
                                  <a:pt x="9179994" y="0"/>
                                </a:lnTo>
                                <a:lnTo>
                                  <a:pt x="9179994" y="34505"/>
                                </a:lnTo>
                                <a:lnTo>
                                  <a:pt x="0" y="34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F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79" style="width:722.834pt;height:12.7169pt;mso-position-horizontal-relative:char;mso-position-vertical-relative:line" coordsize="91799,1615">
                <v:shape id="Shape 12072" style="position:absolute;width:91799;height:1615;left:0;top:0;" coordsize="9179994,161505" path="m0,0l9179994,0l9179994,161505l0,161505l0,0">
                  <v:stroke weight="0pt" endcap="flat" joinstyle="miter" miterlimit="10" on="false" color="#000000" opacity="0"/>
                  <v:fill on="true" color="#e4f5ff"/>
                </v:shape>
                <v:shape id="Shape 12073" style="position:absolute;width:91799;height:345;left:0;top:1270;" coordsize="9179994,34505" path="m0,0l9179994,0l9179994,34505l0,34505l0,0">
                  <v:stroke weight="0pt" endcap="flat" joinstyle="miter" miterlimit="10" on="false" color="#000000" opacity="0"/>
                  <v:fill on="true" color="#e4f5ff"/>
                </v:shape>
              </v:group>
            </w:pict>
          </mc:Fallback>
        </mc:AlternateContent>
      </w:r>
    </w:p>
    <w:p w:rsidR="001A6761" w:rsidRDefault="001A6761">
      <w:pPr>
        <w:sectPr w:rsidR="001A6761">
          <w:headerReference w:type="even" r:id="rId7"/>
          <w:headerReference w:type="default" r:id="rId8"/>
          <w:headerReference w:type="first" r:id="rId9"/>
          <w:pgSz w:w="16838" w:h="11906" w:orient="landscape"/>
          <w:pgMar w:top="671" w:right="1247" w:bottom="1417" w:left="1191" w:header="283" w:footer="720" w:gutter="0"/>
          <w:cols w:space="720"/>
        </w:sectPr>
      </w:pPr>
    </w:p>
    <w:p w:rsidR="001A6761" w:rsidRDefault="00837615">
      <w:pPr>
        <w:numPr>
          <w:ilvl w:val="0"/>
          <w:numId w:val="2"/>
        </w:numPr>
        <w:shd w:val="clear" w:color="auto" w:fill="E4F5FF"/>
        <w:spacing w:after="495" w:line="265" w:lineRule="auto"/>
        <w:ind w:hanging="277"/>
      </w:pPr>
      <w:r>
        <w:lastRenderedPageBreak/>
        <w:t>Российская газета, 25 декабря 1993 г.; Собрание законодательства Российской Федерации, 2009, № 1, ст. 1, ст. 2.</w:t>
      </w:r>
    </w:p>
    <w:p w:rsidR="001A6761" w:rsidRDefault="00837615">
      <w:pPr>
        <w:numPr>
          <w:ilvl w:val="0"/>
          <w:numId w:val="2"/>
        </w:numPr>
        <w:spacing w:after="745"/>
        <w:ind w:hanging="277"/>
      </w:pPr>
      <w:r>
        <w:t>Сборник международных договоров СССР, 1993, выпуск XLVI.</w:t>
      </w:r>
    </w:p>
    <w:p w:rsidR="001A6761" w:rsidRDefault="00837615">
      <w:pPr>
        <w:numPr>
          <w:ilvl w:val="0"/>
          <w:numId w:val="3"/>
        </w:numPr>
        <w:ind w:hanging="215"/>
      </w:pPr>
      <w:r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понимание (рассмотрение) детства как периода жизни зна</w:t>
      </w:r>
      <w:r>
        <w:t>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1A6761" w:rsidRDefault="00837615">
      <w:pPr>
        <w:numPr>
          <w:ilvl w:val="0"/>
          <w:numId w:val="3"/>
        </w:numPr>
        <w:ind w:hanging="215"/>
      </w:pPr>
      <w:r>
        <w:t>личностно-развивающий и гуманистический характер взаимодействия взрослых (родителей (законных</w:t>
      </w:r>
      <w:r>
        <w:t xml:space="preserve"> представителей), педагогических и иных работников Организации) и детей;</w:t>
      </w:r>
    </w:p>
    <w:p w:rsidR="001A6761" w:rsidRDefault="00837615">
      <w:pPr>
        <w:numPr>
          <w:ilvl w:val="0"/>
          <w:numId w:val="3"/>
        </w:numPr>
        <w:ind w:hanging="215"/>
      </w:pPr>
      <w:r>
        <w:t>уважение личности ребенка;</w:t>
      </w:r>
    </w:p>
    <w:p w:rsidR="001A6761" w:rsidRDefault="00837615">
      <w:pPr>
        <w:numPr>
          <w:ilvl w:val="0"/>
          <w:numId w:val="3"/>
        </w:numPr>
        <w:ind w:hanging="215"/>
      </w:pPr>
      <w: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1A6761" w:rsidRDefault="00837615">
      <w:pPr>
        <w:ind w:left="1129"/>
      </w:pPr>
      <w:r>
        <w:t>1.3. В С</w:t>
      </w:r>
      <w:r>
        <w:t>тандарте учитываются:</w:t>
      </w:r>
    </w:p>
    <w:p w:rsidR="001A6761" w:rsidRDefault="00837615">
      <w:pPr>
        <w:numPr>
          <w:ilvl w:val="0"/>
          <w:numId w:val="4"/>
        </w:numPr>
        <w:spacing w:after="124" w:line="420" w:lineRule="auto"/>
      </w:pPr>
      <w: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</w:t>
      </w:r>
      <w:r>
        <w:t>егорий детей, в том числе с ограниченными возможностями здоровья; 2) возможности освоения ребенком Программы на разных этапах ее реализации.</w:t>
      </w:r>
    </w:p>
    <w:p w:rsidR="001A6761" w:rsidRDefault="00837615">
      <w:pPr>
        <w:ind w:left="1129"/>
      </w:pPr>
      <w:r>
        <w:t>1.4. Основные принципы дошкольного образования:</w:t>
      </w:r>
    </w:p>
    <w:p w:rsidR="001A6761" w:rsidRDefault="00837615">
      <w:pPr>
        <w:numPr>
          <w:ilvl w:val="0"/>
          <w:numId w:val="5"/>
        </w:numPr>
        <w:ind w:hanging="215"/>
      </w:pPr>
      <w:r>
        <w:t>полноценное проживание ребенком всех этапов детства (младенческого,</w:t>
      </w:r>
      <w:r>
        <w:t xml:space="preserve"> раннего и дошкольного возраста), обогащение (амплификация) детского развития;</w:t>
      </w:r>
    </w:p>
    <w:p w:rsidR="001A6761" w:rsidRDefault="00837615">
      <w:pPr>
        <w:numPr>
          <w:ilvl w:val="0"/>
          <w:numId w:val="5"/>
        </w:numPr>
        <w:ind w:hanging="215"/>
      </w:pPr>
      <w: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</w:t>
      </w:r>
      <w:r>
        <w:t>, становится субъектом образования (далее - индивидуализация дошкольного образования);</w:t>
      </w:r>
    </w:p>
    <w:p w:rsidR="001A6761" w:rsidRDefault="00837615">
      <w:pPr>
        <w:numPr>
          <w:ilvl w:val="0"/>
          <w:numId w:val="5"/>
        </w:numPr>
        <w:ind w:hanging="215"/>
      </w:pPr>
      <w: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A6761" w:rsidRDefault="00837615">
      <w:pPr>
        <w:numPr>
          <w:ilvl w:val="0"/>
          <w:numId w:val="5"/>
        </w:numPr>
        <w:ind w:hanging="215"/>
      </w:pPr>
      <w:r>
        <w:t>поддержка инициативы детей в различных вида</w:t>
      </w:r>
      <w:r>
        <w:t>х деятельности;</w:t>
      </w:r>
    </w:p>
    <w:p w:rsidR="001A6761" w:rsidRDefault="00837615">
      <w:pPr>
        <w:numPr>
          <w:ilvl w:val="0"/>
          <w:numId w:val="5"/>
        </w:numPr>
        <w:ind w:hanging="215"/>
      </w:pPr>
      <w:r>
        <w:t>сотрудничество Организации с семьей;</w:t>
      </w:r>
    </w:p>
    <w:p w:rsidR="001A6761" w:rsidRDefault="00837615">
      <w:pPr>
        <w:numPr>
          <w:ilvl w:val="0"/>
          <w:numId w:val="5"/>
        </w:numPr>
        <w:ind w:hanging="215"/>
      </w:pPr>
      <w:r>
        <w:t>приобщение детей к социокультурным нормам, традициям семьи, общества и государства;</w:t>
      </w:r>
    </w:p>
    <w:p w:rsidR="001A6761" w:rsidRDefault="00837615">
      <w:pPr>
        <w:numPr>
          <w:ilvl w:val="0"/>
          <w:numId w:val="5"/>
        </w:numPr>
        <w:ind w:hanging="215"/>
      </w:pPr>
      <w:r>
        <w:t>формирование познавательных интересов и познавательных действий ребенка в различных видах деятельности;</w:t>
      </w:r>
    </w:p>
    <w:p w:rsidR="001A6761" w:rsidRDefault="00837615">
      <w:pPr>
        <w:numPr>
          <w:ilvl w:val="0"/>
          <w:numId w:val="5"/>
        </w:numPr>
        <w:ind w:hanging="215"/>
      </w:pPr>
      <w:r>
        <w:t>возрастная адек</w:t>
      </w:r>
      <w:r>
        <w:t>ватность дошкольного образования (соответствие условий, требований, методов возрасту и особенностям развития);</w:t>
      </w:r>
    </w:p>
    <w:p w:rsidR="001A6761" w:rsidRDefault="00837615">
      <w:pPr>
        <w:numPr>
          <w:ilvl w:val="0"/>
          <w:numId w:val="5"/>
        </w:numPr>
        <w:ind w:hanging="215"/>
      </w:pPr>
      <w:r>
        <w:t>учет этнокультурной ситуации развития детей.</w:t>
      </w:r>
    </w:p>
    <w:p w:rsidR="001A6761" w:rsidRDefault="00837615">
      <w:pPr>
        <w:ind w:left="1129"/>
      </w:pPr>
      <w:r>
        <w:t>1.5. Стандарт направлен на достижение следующих целей:</w:t>
      </w:r>
    </w:p>
    <w:p w:rsidR="001A6761" w:rsidRDefault="00837615">
      <w:pPr>
        <w:numPr>
          <w:ilvl w:val="0"/>
          <w:numId w:val="6"/>
        </w:numPr>
        <w:ind w:hanging="215"/>
      </w:pPr>
      <w:r>
        <w:lastRenderedPageBreak/>
        <w:t>повышение социального статуса дошкольного обр</w:t>
      </w:r>
      <w:r>
        <w:t>азования;</w:t>
      </w:r>
    </w:p>
    <w:p w:rsidR="001A6761" w:rsidRDefault="00837615">
      <w:pPr>
        <w:numPr>
          <w:ilvl w:val="0"/>
          <w:numId w:val="6"/>
        </w:numPr>
        <w:ind w:hanging="215"/>
      </w:pPr>
      <w: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1A6761" w:rsidRDefault="00837615">
      <w:pPr>
        <w:numPr>
          <w:ilvl w:val="0"/>
          <w:numId w:val="6"/>
        </w:numPr>
        <w:ind w:hanging="215"/>
      </w:pPr>
      <w:r>
        <w:t>обеспечение государственных гарантий уровня и качества дошкольного образования на основе единства обязательных требований к усл</w:t>
      </w:r>
      <w:r>
        <w:t>овиям реализации образовательных программ дошкольного образования, их структуре и результатам их освоения;</w:t>
      </w:r>
    </w:p>
    <w:p w:rsidR="001A6761" w:rsidRDefault="00837615">
      <w:pPr>
        <w:numPr>
          <w:ilvl w:val="0"/>
          <w:numId w:val="6"/>
        </w:numPr>
        <w:ind w:hanging="215"/>
      </w:pPr>
      <w: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1A6761" w:rsidRDefault="00837615">
      <w:pPr>
        <w:ind w:left="1129"/>
      </w:pPr>
      <w:r>
        <w:t>1.6. Стандарт направлен на решени</w:t>
      </w:r>
      <w:r>
        <w:t>е следующих задач:</w:t>
      </w:r>
    </w:p>
    <w:p w:rsidR="001A6761" w:rsidRDefault="00837615">
      <w:pPr>
        <w:numPr>
          <w:ilvl w:val="0"/>
          <w:numId w:val="7"/>
        </w:numPr>
        <w:ind w:hanging="215"/>
      </w:pPr>
      <w:r>
        <w:t>охраны и укрепления физического и психического здоровья детей, в том числе их эмоционального благополучия;</w:t>
      </w:r>
    </w:p>
    <w:p w:rsidR="001A6761" w:rsidRDefault="00837615">
      <w:pPr>
        <w:numPr>
          <w:ilvl w:val="0"/>
          <w:numId w:val="7"/>
        </w:numPr>
        <w:ind w:hanging="215"/>
      </w:pPr>
      <w:r>
        <w:t>обеспечения равных возможностей для полноценного развития каждого ребенка в период дошкольного детства независимо от места жительс</w:t>
      </w:r>
      <w:r>
        <w:t>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A6761" w:rsidRDefault="00837615">
      <w:pPr>
        <w:numPr>
          <w:ilvl w:val="0"/>
          <w:numId w:val="7"/>
        </w:numPr>
        <w:ind w:hanging="215"/>
      </w:pPr>
      <w:r>
        <w:t>обеспечения преемственности целей, задач и содержания образования, реализуемых в рамках образовательных программ разл</w:t>
      </w:r>
      <w:r>
        <w:t>ичных уровней (далее преемственность основных образовательных программ дошкольного и начального общего образования);</w:t>
      </w:r>
    </w:p>
    <w:p w:rsidR="001A6761" w:rsidRDefault="00837615">
      <w:pPr>
        <w:numPr>
          <w:ilvl w:val="0"/>
          <w:numId w:val="7"/>
        </w:numPr>
        <w:ind w:hanging="215"/>
      </w:pPr>
      <w: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</w:t>
      </w:r>
      <w:r>
        <w:t>иром;</w:t>
      </w:r>
    </w:p>
    <w:p w:rsidR="001A6761" w:rsidRDefault="00837615">
      <w:pPr>
        <w:numPr>
          <w:ilvl w:val="0"/>
          <w:numId w:val="7"/>
        </w:numPr>
        <w:ind w:hanging="215"/>
      </w:pPr>
      <w: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A6761" w:rsidRDefault="00837615">
      <w:pPr>
        <w:numPr>
          <w:ilvl w:val="0"/>
          <w:numId w:val="7"/>
        </w:numPr>
        <w:ind w:hanging="215"/>
      </w:pPr>
      <w:r>
        <w:t>формирования общей культуры личности</w:t>
      </w:r>
      <w:r>
        <w:t xml:space="preserve">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A6761" w:rsidRDefault="00837615">
      <w:pPr>
        <w:numPr>
          <w:ilvl w:val="0"/>
          <w:numId w:val="7"/>
        </w:numPr>
        <w:ind w:hanging="215"/>
      </w:pPr>
      <w:r>
        <w:t>обес</w:t>
      </w:r>
      <w:r>
        <w:t>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1A6761" w:rsidRDefault="00837615">
      <w:pPr>
        <w:numPr>
          <w:ilvl w:val="0"/>
          <w:numId w:val="7"/>
        </w:numPr>
        <w:ind w:hanging="215"/>
      </w:pPr>
      <w:r>
        <w:t>формирования</w:t>
      </w:r>
      <w:r>
        <w:t xml:space="preserve">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A6761" w:rsidRDefault="00837615">
      <w:pPr>
        <w:numPr>
          <w:ilvl w:val="0"/>
          <w:numId w:val="7"/>
        </w:numPr>
        <w:ind w:hanging="215"/>
      </w:pPr>
      <w:r>
        <w:t>обеспечения психолого-педагогической поддержки семьи и повышения компетентности родителей (законных представителей) в вопросах развити</w:t>
      </w:r>
      <w:r>
        <w:t>я и образования, охраны и укрепления здоровья детей.</w:t>
      </w:r>
    </w:p>
    <w:p w:rsidR="001A6761" w:rsidRDefault="00837615">
      <w:pPr>
        <w:ind w:left="1129"/>
      </w:pPr>
      <w:r>
        <w:t>1.7. Стандарт является основой для:</w:t>
      </w:r>
    </w:p>
    <w:p w:rsidR="001A6761" w:rsidRDefault="00837615">
      <w:pPr>
        <w:numPr>
          <w:ilvl w:val="0"/>
          <w:numId w:val="8"/>
        </w:numPr>
        <w:ind w:hanging="215"/>
      </w:pPr>
      <w:r>
        <w:t>разработки Программы;</w:t>
      </w:r>
    </w:p>
    <w:p w:rsidR="001A6761" w:rsidRDefault="00837615">
      <w:pPr>
        <w:numPr>
          <w:ilvl w:val="0"/>
          <w:numId w:val="8"/>
        </w:numPr>
        <w:ind w:hanging="215"/>
      </w:pPr>
      <w:r>
        <w:t>разработки вариативных примерных образовательных программ дошкольного образования (далее - примерные программы);</w:t>
      </w:r>
    </w:p>
    <w:p w:rsidR="001A6761" w:rsidRDefault="00837615">
      <w:pPr>
        <w:numPr>
          <w:ilvl w:val="0"/>
          <w:numId w:val="8"/>
        </w:numPr>
        <w:ind w:hanging="215"/>
      </w:pPr>
      <w:r>
        <w:t>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1A6761" w:rsidRDefault="00837615">
      <w:pPr>
        <w:numPr>
          <w:ilvl w:val="0"/>
          <w:numId w:val="8"/>
        </w:numPr>
        <w:ind w:hanging="215"/>
      </w:pPr>
      <w:r>
        <w:t>объективной оценки соответствия образовательной деятельности Организации требованиям</w:t>
      </w:r>
      <w:r>
        <w:t xml:space="preserve"> Стандарта;</w:t>
      </w:r>
    </w:p>
    <w:p w:rsidR="001A6761" w:rsidRDefault="00837615">
      <w:pPr>
        <w:numPr>
          <w:ilvl w:val="0"/>
          <w:numId w:val="8"/>
        </w:numPr>
        <w:ind w:hanging="215"/>
      </w:pPr>
      <w:r>
        <w:lastRenderedPageBreak/>
        <w:t>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1A6761" w:rsidRDefault="00837615">
      <w:pPr>
        <w:numPr>
          <w:ilvl w:val="0"/>
          <w:numId w:val="8"/>
        </w:numPr>
        <w:ind w:hanging="215"/>
      </w:pPr>
      <w:r>
        <w:t xml:space="preserve">оказания помощи родителям (законным представителям) в воспитании детей, охране и </w:t>
      </w:r>
      <w:r>
        <w:t>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1A6761" w:rsidRDefault="00837615">
      <w:pPr>
        <w:numPr>
          <w:ilvl w:val="1"/>
          <w:numId w:val="9"/>
        </w:numPr>
        <w:ind w:hanging="356"/>
      </w:pPr>
      <w:r>
        <w:t>Стандарт включает в себя требования к:</w:t>
      </w:r>
    </w:p>
    <w:p w:rsidR="001A6761" w:rsidRDefault="00837615">
      <w:pPr>
        <w:spacing w:after="0" w:line="580" w:lineRule="auto"/>
        <w:ind w:left="1129" w:right="10587"/>
        <w:jc w:val="left"/>
      </w:pPr>
      <w:r>
        <w:t>структуре Программы и ее объему; условиям реализации Программы; результатам осво</w:t>
      </w:r>
      <w:r>
        <w:t>ения Программы.</w:t>
      </w:r>
    </w:p>
    <w:p w:rsidR="001A6761" w:rsidRDefault="00837615">
      <w:pPr>
        <w:numPr>
          <w:ilvl w:val="1"/>
          <w:numId w:val="9"/>
        </w:numPr>
        <w:ind w:hanging="356"/>
      </w:pPr>
      <w:r>
        <w:t>Программа реализуется на государственном языке Российской Федерации. Программа может предусматривать возможность реализации на родном языке изчисла языков народов Российской Федерации. Реализация Программы на родном языке из числа языков на</w:t>
      </w:r>
      <w:r>
        <w:t>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</w:t>
      </w:r>
      <w:r>
        <w:t>ации.</w:t>
      </w:r>
    </w:p>
    <w:p w:rsidR="001A6761" w:rsidRDefault="00837615">
      <w:pPr>
        <w:spacing w:after="745"/>
        <w:ind w:left="1129"/>
      </w:pPr>
      <w:r>
        <w:t>(в редакции Приказа Минпросвещения России от 21.01.2019 № 31)</w:t>
      </w:r>
    </w:p>
    <w:p w:rsidR="001A6761" w:rsidRDefault="00837615">
      <w:pPr>
        <w:spacing w:after="245" w:line="265" w:lineRule="auto"/>
        <w:ind w:left="1144"/>
        <w:jc w:val="center"/>
      </w:pPr>
      <w:r>
        <w:rPr>
          <w:b/>
        </w:rPr>
        <w:t>II. ТРЕБОВАНИЯ К СТРУКТУРЕ ОБРАЗОВАТЕЛЬНОЙ ПРОГРАММЫ</w:t>
      </w:r>
    </w:p>
    <w:p w:rsidR="001A6761" w:rsidRDefault="00837615">
      <w:pPr>
        <w:pStyle w:val="1"/>
        <w:numPr>
          <w:ilvl w:val="0"/>
          <w:numId w:val="0"/>
        </w:numPr>
        <w:ind w:left="1144"/>
      </w:pPr>
      <w:r>
        <w:t>ДОШКОЛЬНОГО ОБРАЗОВАНИЯ И ЕЕ ОБЪЕМУ</w:t>
      </w:r>
    </w:p>
    <w:p w:rsidR="001A6761" w:rsidRDefault="00837615">
      <w:pPr>
        <w:ind w:left="1129"/>
      </w:pPr>
      <w:r>
        <w:t>2.1. Программа определяет содержание и организацию образовательной деятельности на уровне дошкольно</w:t>
      </w:r>
      <w:r>
        <w:t>го образования.</w:t>
      </w:r>
    </w:p>
    <w:p w:rsidR="001A6761" w:rsidRDefault="00837615">
      <w:pPr>
        <w:ind w:left="1129"/>
      </w:pPr>
      <w: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</w:t>
      </w:r>
      <w:r>
        <w:t xml:space="preserve"> 1.6 Стандарта.</w:t>
      </w:r>
    </w:p>
    <w:p w:rsidR="001A6761" w:rsidRDefault="00837615">
      <w:pPr>
        <w:ind w:left="1129"/>
      </w:pPr>
      <w:r>
        <w:t>2.2. Структурные подразделения в одной Организации (далее - Группы) могут реализовывать разные Программы.</w:t>
      </w:r>
    </w:p>
    <w:p w:rsidR="001A6761" w:rsidRDefault="00837615">
      <w:pPr>
        <w:ind w:left="1129"/>
      </w:pPr>
      <w:r>
        <w:t>2.3. Программа формируется как программа психолого-педагогической поддержки позитивной социализации и индивидуализации, развития лично</w:t>
      </w:r>
      <w:r>
        <w:t>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1A6761" w:rsidRDefault="00837615">
      <w:pPr>
        <w:ind w:left="1129"/>
      </w:pPr>
      <w:r>
        <w:t>2.4. Программа направлена на:</w:t>
      </w:r>
    </w:p>
    <w:p w:rsidR="001A6761" w:rsidRDefault="00837615">
      <w:pPr>
        <w:spacing w:after="125" w:line="419" w:lineRule="auto"/>
        <w:ind w:left="1129"/>
      </w:pPr>
      <w:r>
        <w:t>создание условий развития ребе</w:t>
      </w:r>
      <w:r>
        <w:t>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</w:t>
      </w:r>
      <w:r>
        <w:t>й образовательной среды, которая представляет собой систему условий социализации и индивидуализации детей.</w:t>
      </w:r>
    </w:p>
    <w:p w:rsidR="001A6761" w:rsidRDefault="00837615">
      <w:pPr>
        <w:spacing w:after="445"/>
        <w:ind w:left="1129"/>
      </w:pPr>
      <w:r>
        <w:t>2.5. Программа разрабатывается и утверждается Организацией самостоятельно в соответствии с настоящим Стандартом и с учетом Примерных программ [1].</w:t>
      </w:r>
    </w:p>
    <w:p w:rsidR="001A6761" w:rsidRDefault="00837615">
      <w:pPr>
        <w:shd w:val="clear" w:color="auto" w:fill="E4F5FF"/>
        <w:spacing w:after="995" w:line="265" w:lineRule="auto"/>
        <w:ind w:left="1129"/>
      </w:pPr>
      <w:r>
        <w:lastRenderedPageBreak/>
        <w:t>[1</w:t>
      </w:r>
      <w:r>
        <w:t>] Часть 6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1A6761" w:rsidRDefault="00837615">
      <w:pPr>
        <w:ind w:left="1129"/>
      </w:pPr>
      <w:r>
        <w:t>При разработке Программы Организация определяет про</w:t>
      </w:r>
      <w:r>
        <w:t>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</w:t>
      </w:r>
      <w:r>
        <w:t>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</w:t>
      </w:r>
      <w:r>
        <w:t>озрастных Групп.</w:t>
      </w:r>
    </w:p>
    <w:p w:rsidR="001A6761" w:rsidRDefault="00837615">
      <w:pPr>
        <w:spacing w:after="445"/>
        <w:ind w:left="1129"/>
      </w:pPr>
      <w:r>
        <w:t>Программа может реализовываться в течение всего времени пребывания [1] детей в Организации.</w:t>
      </w:r>
    </w:p>
    <w:p w:rsidR="001A6761" w:rsidRDefault="00837615">
      <w:pPr>
        <w:shd w:val="clear" w:color="auto" w:fill="E4F5FF"/>
        <w:spacing w:after="995" w:line="265" w:lineRule="auto"/>
        <w:ind w:left="1129"/>
      </w:pPr>
      <w:r>
        <w:t>[1] При круглосуточном пребывании детей в Группе реализация программы осуществляется не более 14 часов с учетом режима дня и возрастных категорий д</w:t>
      </w:r>
      <w:r>
        <w:t>етей.</w:t>
      </w:r>
    </w:p>
    <w:p w:rsidR="001A6761" w:rsidRDefault="00837615">
      <w:pPr>
        <w:ind w:left="1129"/>
      </w:pPr>
      <w: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</w:t>
      </w:r>
      <w:r>
        <w:t>бразовательные области):</w:t>
      </w:r>
    </w:p>
    <w:p w:rsidR="001A6761" w:rsidRDefault="00837615">
      <w:pPr>
        <w:spacing w:after="0" w:line="580" w:lineRule="auto"/>
        <w:ind w:left="1129" w:right="10998"/>
        <w:jc w:val="left"/>
      </w:pPr>
      <w:r>
        <w:t>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1A6761" w:rsidRDefault="00837615">
      <w:pPr>
        <w:ind w:left="1129"/>
      </w:pPr>
      <w:r>
        <w:t>Социально-коммуникативное развитие направлено на усвоение норм и ценностей, принятых в обществ</w:t>
      </w:r>
      <w:r>
        <w:t>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</w:t>
      </w:r>
      <w:r>
        <w:t xml:space="preserve">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</w:t>
      </w:r>
      <w:r>
        <w:t>установок к различным видам труда и творчества; формирование основ безопасного поведения в быту, социуме, природе.</w:t>
      </w:r>
    </w:p>
    <w:p w:rsidR="001A6761" w:rsidRDefault="00837615">
      <w:pPr>
        <w:ind w:left="1129"/>
      </w:pPr>
      <w: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</w:t>
      </w:r>
      <w:r>
        <w:t>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</w:t>
      </w:r>
      <w:r>
        <w:t>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</w:t>
      </w:r>
      <w:r>
        <w:t>емля как общем доме людей, об особенностях ее природы, многообразии стран и народов мира.</w:t>
      </w:r>
    </w:p>
    <w:p w:rsidR="001A6761" w:rsidRDefault="00837615">
      <w:pPr>
        <w:ind w:left="1129"/>
      </w:pPr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</w:t>
      </w:r>
      <w:r>
        <w:t>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</w:t>
      </w:r>
      <w:r>
        <w:t>ой аналитико-синтетической активности как предпосылки обучения грамоте.</w:t>
      </w:r>
    </w:p>
    <w:p w:rsidR="001A6761" w:rsidRDefault="00837615">
      <w:pPr>
        <w:ind w:left="1129"/>
      </w:pPr>
      <w:r>
        <w:lastRenderedPageBreak/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</w:t>
      </w:r>
      <w:r>
        <w:t>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</w:t>
      </w:r>
      <w:r>
        <w:t>ализацию самостоятельной творческой деятельности детей (изобразительной, конструктивно-модельной, музыкальной и др.).</w:t>
      </w:r>
    </w:p>
    <w:p w:rsidR="001A6761" w:rsidRDefault="00837615">
      <w:pPr>
        <w:ind w:left="1129"/>
      </w:pPr>
      <w:r>
        <w:t>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>
        <w:t xml:space="preserve">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</w:t>
      </w:r>
      <w:r>
        <w:t>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</w:t>
      </w:r>
      <w:r>
        <w:t>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A6761" w:rsidRDefault="00837615">
      <w:pPr>
        <w:ind w:left="1129"/>
      </w:pPr>
      <w:r>
        <w:t>2.7. Конкретное содержание у</w:t>
      </w:r>
      <w:r>
        <w:t xml:space="preserve">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</w:t>
      </w:r>
      <w:r>
        <w:t>сквозных механизмах развития ребенка):</w:t>
      </w:r>
    </w:p>
    <w:p w:rsidR="001A6761" w:rsidRDefault="00837615">
      <w:pPr>
        <w:spacing w:after="0"/>
        <w:ind w:left="1129"/>
      </w:pPr>
      <w:r>
        <w:t>в младенческом возрасте (2 месяца - 1 год) - непосредственное эмоциональное общение с взрослым, манипулирование с предметами и познавательно-</w:t>
      </w:r>
    </w:p>
    <w:p w:rsidR="001A6761" w:rsidRDefault="00837615">
      <w:pPr>
        <w:ind w:left="1129"/>
      </w:pPr>
      <w:r>
        <w:t>исследовательские действия, восприятие музыки, детских песен и стихов, двиг</w:t>
      </w:r>
      <w:r>
        <w:t>ательная активность и тактильно-двигательные игры;</w:t>
      </w:r>
    </w:p>
    <w:p w:rsidR="001A6761" w:rsidRDefault="00837615">
      <w:pPr>
        <w:ind w:left="1129"/>
      </w:pPr>
      <w: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</w:t>
      </w:r>
      <w:r>
        <w:t>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1A6761" w:rsidRDefault="00837615">
      <w:pPr>
        <w:ind w:left="1129"/>
      </w:pPr>
      <w: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</w:t>
      </w:r>
      <w:r>
        <w:t>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</w:t>
      </w:r>
      <w:r>
        <w:t xml:space="preserve">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r>
        <w:t>двигательная (овладение основными движениями) формы активности ребенка.</w:t>
      </w:r>
    </w:p>
    <w:p w:rsidR="001A6761" w:rsidRDefault="00837615">
      <w:pPr>
        <w:ind w:left="1129"/>
      </w:pPr>
      <w: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1A6761" w:rsidRDefault="00837615">
      <w:pPr>
        <w:numPr>
          <w:ilvl w:val="0"/>
          <w:numId w:val="10"/>
        </w:numPr>
        <w:ind w:hanging="215"/>
      </w:pPr>
      <w:r>
        <w:t>предметно-пространственная развивающая образовательная среда;</w:t>
      </w:r>
    </w:p>
    <w:p w:rsidR="001A6761" w:rsidRDefault="00837615">
      <w:pPr>
        <w:numPr>
          <w:ilvl w:val="0"/>
          <w:numId w:val="10"/>
        </w:numPr>
        <w:ind w:hanging="215"/>
      </w:pPr>
      <w:r>
        <w:t>характ</w:t>
      </w:r>
      <w:r>
        <w:t>ер взаимодействия со взрослыми;</w:t>
      </w:r>
    </w:p>
    <w:p w:rsidR="001A6761" w:rsidRDefault="00837615">
      <w:pPr>
        <w:numPr>
          <w:ilvl w:val="0"/>
          <w:numId w:val="10"/>
        </w:numPr>
        <w:ind w:hanging="215"/>
      </w:pPr>
      <w:r>
        <w:t>характер взаимодействия с другими детьми;</w:t>
      </w:r>
    </w:p>
    <w:p w:rsidR="001A6761" w:rsidRDefault="00837615">
      <w:pPr>
        <w:numPr>
          <w:ilvl w:val="0"/>
          <w:numId w:val="10"/>
        </w:numPr>
        <w:ind w:hanging="215"/>
      </w:pPr>
      <w:r>
        <w:t>система отношений ребенка к миру, к другим людям, к себе самому.</w:t>
      </w:r>
    </w:p>
    <w:p w:rsidR="001A6761" w:rsidRDefault="00837615">
      <w:pPr>
        <w:numPr>
          <w:ilvl w:val="1"/>
          <w:numId w:val="11"/>
        </w:numPr>
      </w:pPr>
      <w:r>
        <w:t>Программа состоит из обязательной части и части, формируемой участниками образовательных отношений. Обе части являютс</w:t>
      </w:r>
      <w:r>
        <w:t>я взаимодополняющими инеобходимыми с точки зрения реализации требований Стандарта.</w:t>
      </w:r>
    </w:p>
    <w:p w:rsidR="001A6761" w:rsidRDefault="00837615">
      <w:pPr>
        <w:ind w:left="1129"/>
      </w:pPr>
      <w: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1A6761" w:rsidRDefault="00837615">
      <w:pPr>
        <w:ind w:left="1129"/>
      </w:pPr>
      <w:r>
        <w:t xml:space="preserve">В </w:t>
      </w:r>
      <w:r>
        <w:t>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</w:t>
      </w:r>
      <w:r>
        <w:t xml:space="preserve">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1A6761" w:rsidRDefault="00837615">
      <w:pPr>
        <w:numPr>
          <w:ilvl w:val="1"/>
          <w:numId w:val="11"/>
        </w:numPr>
      </w:pPr>
      <w:r>
        <w:lastRenderedPageBreak/>
        <w:t>Объем обязательной части Программы рекомендуется не менее 60% от ее общего объема; части, формируемой участн</w:t>
      </w:r>
      <w:r>
        <w:t>иками образовательных отношений, неболее 40%.</w:t>
      </w:r>
    </w:p>
    <w:p w:rsidR="001A6761" w:rsidRDefault="00837615">
      <w:pPr>
        <w:numPr>
          <w:ilvl w:val="1"/>
          <w:numId w:val="11"/>
        </w:numPr>
      </w:pPr>
      <w:r>
        <w:t>Программа включает три основных раздела: целевой, содержательный и организационный, в каждом из которых отражается обязательная часть и часть,формируемая участниками образовательных отношений.</w:t>
      </w:r>
    </w:p>
    <w:p w:rsidR="001A6761" w:rsidRDefault="00837615">
      <w:pPr>
        <w:numPr>
          <w:ilvl w:val="2"/>
          <w:numId w:val="12"/>
        </w:numPr>
        <w:ind w:left="1730" w:hanging="611"/>
      </w:pPr>
      <w:r>
        <w:t>Целевой раздел вк</w:t>
      </w:r>
      <w:r>
        <w:t>лючает в себя пояснительную записку и планируемые результаты освоения программы.</w:t>
      </w:r>
    </w:p>
    <w:p w:rsidR="001A6761" w:rsidRDefault="00837615">
      <w:pPr>
        <w:ind w:left="1129"/>
      </w:pPr>
      <w:r>
        <w:t>Пояснительная записка должна раскрывать:</w:t>
      </w:r>
    </w:p>
    <w:p w:rsidR="001A6761" w:rsidRDefault="00837615">
      <w:pPr>
        <w:spacing w:after="0" w:line="580" w:lineRule="auto"/>
        <w:ind w:left="1129" w:right="467"/>
        <w:jc w:val="left"/>
      </w:pPr>
      <w:r>
        <w:t>цели и задачи реализации Программы; принципы и подходы к формированию Программы;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1A6761" w:rsidRDefault="00837615">
      <w:pPr>
        <w:ind w:left="1129"/>
      </w:pPr>
      <w:r>
        <w:t>Планируемые результаты ос</w:t>
      </w:r>
      <w:r>
        <w:t>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</w:t>
      </w:r>
      <w:r>
        <w:t>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1A6761" w:rsidRDefault="00837615">
      <w:pPr>
        <w:numPr>
          <w:ilvl w:val="2"/>
          <w:numId w:val="12"/>
        </w:numPr>
        <w:ind w:left="1730" w:hanging="611"/>
      </w:pPr>
      <w:r>
        <w:t>Содержательный раздел представляет общее содержание Программы, обеспечивающее полноценное разви</w:t>
      </w:r>
      <w:r>
        <w:t>тие личности детей.</w:t>
      </w:r>
    </w:p>
    <w:p w:rsidR="001A6761" w:rsidRDefault="00837615">
      <w:pPr>
        <w:ind w:left="1129"/>
      </w:pPr>
      <w:r>
        <w:t>Содержательный раздел Программы должен включать:</w:t>
      </w:r>
    </w:p>
    <w:p w:rsidR="001A6761" w:rsidRDefault="00837615">
      <w:pPr>
        <w:ind w:left="1129"/>
      </w:pPr>
      <w: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</w:t>
      </w:r>
      <w:r>
        <w:t>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1A6761" w:rsidRDefault="00837615">
      <w:pPr>
        <w:ind w:left="1129"/>
      </w:pPr>
      <w:r>
        <w:t>б) описание вариативных форм, способов, методов и средств реализации Программы с учетом возрастных и индивидуальных особенностей вос</w:t>
      </w:r>
      <w:r>
        <w:t>питанников, специфики их образовательных потребностей и интересов;</w:t>
      </w:r>
    </w:p>
    <w:p w:rsidR="001A6761" w:rsidRDefault="00837615">
      <w:pPr>
        <w:ind w:left="1129"/>
      </w:pPr>
      <w: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1A6761" w:rsidRDefault="00837615">
      <w:pPr>
        <w:ind w:left="1129"/>
      </w:pPr>
      <w:r>
        <w:t>В содержательном разделе Программы должны</w:t>
      </w:r>
      <w:r>
        <w:t xml:space="preserve"> быть представлены:</w:t>
      </w:r>
    </w:p>
    <w:p w:rsidR="001A6761" w:rsidRDefault="00837615">
      <w:pPr>
        <w:ind w:left="1129"/>
      </w:pPr>
      <w:r>
        <w:t>а) особенности образовательной деятельности разных видов и культурных практик;</w:t>
      </w:r>
    </w:p>
    <w:p w:rsidR="001A6761" w:rsidRDefault="00837615">
      <w:pPr>
        <w:ind w:left="1129"/>
      </w:pPr>
      <w:r>
        <w:t>б) способы и направления поддержки детской инициативы;</w:t>
      </w:r>
    </w:p>
    <w:p w:rsidR="001A6761" w:rsidRDefault="00837615">
      <w:pPr>
        <w:ind w:left="1129"/>
      </w:pPr>
      <w:r>
        <w:t>в) особенности взаимодействия педагогического коллектива с семьями воспитанников;</w:t>
      </w:r>
    </w:p>
    <w:p w:rsidR="001A6761" w:rsidRDefault="00837615">
      <w:pPr>
        <w:ind w:left="1129"/>
      </w:pPr>
      <w:r>
        <w:t>г) иные характеристики содержания Программы, наиболее существенные с точки зрения авторов Программы.</w:t>
      </w:r>
    </w:p>
    <w:p w:rsidR="001A6761" w:rsidRDefault="00837615">
      <w:pPr>
        <w:ind w:left="1129"/>
      </w:pPr>
      <w: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</w:t>
      </w:r>
      <w:r>
        <w:t>з числа парциальных и иных программ и/или созданных ими самостоятельно.</w:t>
      </w:r>
    </w:p>
    <w:p w:rsidR="001A6761" w:rsidRDefault="00837615">
      <w:pPr>
        <w:ind w:left="1129"/>
      </w:pPr>
      <w: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1A6761" w:rsidRDefault="00837615">
      <w:pPr>
        <w:ind w:left="1129"/>
      </w:pPr>
      <w:r>
        <w:t>специфику национа</w:t>
      </w:r>
      <w:r>
        <w:t>льных, социокультурных и иных условий, в которых осуществляется образовательная деятельность;</w:t>
      </w:r>
    </w:p>
    <w:p w:rsidR="001A6761" w:rsidRDefault="00837615">
      <w:pPr>
        <w:spacing w:after="125" w:line="419" w:lineRule="auto"/>
        <w:ind w:left="1129"/>
      </w:pPr>
      <w:r>
        <w:lastRenderedPageBreak/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</w:t>
      </w:r>
      <w:r>
        <w:t>кже возможностям педагогического коллектива; сложившиеся традиции Организации или Группы.</w:t>
      </w:r>
    </w:p>
    <w:p w:rsidR="001A6761" w:rsidRDefault="00837615">
      <w:pPr>
        <w:ind w:left="1129"/>
      </w:pPr>
      <w: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1A6761" w:rsidRDefault="00837615">
      <w:pPr>
        <w:ind w:left="1129"/>
      </w:pPr>
      <w:r>
        <w:t>Дан</w:t>
      </w:r>
      <w:r>
        <w:t>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</w:t>
      </w:r>
      <w:r>
        <w:t>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1A6761" w:rsidRDefault="00837615">
      <w:pPr>
        <w:ind w:left="1129"/>
      </w:pPr>
      <w:r>
        <w:t>Коррекционная работа и/или инклюзивное образование должны быть направлены на:</w:t>
      </w:r>
    </w:p>
    <w:p w:rsidR="001A6761" w:rsidRDefault="00837615">
      <w:pPr>
        <w:numPr>
          <w:ilvl w:val="0"/>
          <w:numId w:val="13"/>
        </w:numPr>
      </w:pPr>
      <w:r>
        <w:t>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1A6761" w:rsidRDefault="00837615">
      <w:pPr>
        <w:numPr>
          <w:ilvl w:val="0"/>
          <w:numId w:val="13"/>
        </w:numPr>
      </w:pPr>
      <w:r>
        <w:t>освоение детьми с ограниченными возможностями здоровья Программы, их разностороннее развит</w:t>
      </w:r>
      <w:r>
        <w:t>ие с учетом возрастных и индивидуальных особенностей и особых образовательных потребностей, социальной адаптации.</w:t>
      </w:r>
    </w:p>
    <w:p w:rsidR="001A6761" w:rsidRDefault="00837615">
      <w:pPr>
        <w:ind w:left="1129"/>
      </w:pPr>
      <w: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</w:t>
      </w:r>
      <w:r>
        <w:t>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1A6761" w:rsidRDefault="00837615">
      <w:pPr>
        <w:ind w:left="1129"/>
      </w:pPr>
      <w:r>
        <w:t xml:space="preserve">В случае организации инклюзивного образования по </w:t>
      </w:r>
      <w:r>
        <w:t>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1A6761" w:rsidRDefault="00837615">
      <w:pPr>
        <w:ind w:left="1129"/>
      </w:pPr>
      <w:r>
        <w:t xml:space="preserve">2.11.3. Организационный раздел должен </w:t>
      </w:r>
      <w:r>
        <w:t>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</w:t>
      </w:r>
      <w:r>
        <w:t>сти организации развивающей предметно-пространственной среды.</w:t>
      </w:r>
    </w:p>
    <w:p w:rsidR="001A6761" w:rsidRDefault="00837615">
      <w:pPr>
        <w:numPr>
          <w:ilvl w:val="1"/>
          <w:numId w:val="13"/>
        </w:numPr>
      </w:pPr>
      <w:r>
        <w:t>В случае если обязательная часть Программы соответствует примерной программе, она оформляется в виде ссылки на соответствующую примерную программу.Обязательная часть должна быть представлена раз</w:t>
      </w:r>
      <w:r>
        <w:t>вернуто в соответствии с пунктом 2.11 Стандарта, в случае если она не соответствует одной из примерных программ.</w:t>
      </w:r>
    </w:p>
    <w:p w:rsidR="001A6761" w:rsidRDefault="00837615">
      <w:pPr>
        <w:spacing w:after="249" w:line="258" w:lineRule="auto"/>
        <w:ind w:left="1129" w:right="-15"/>
        <w:jc w:val="left"/>
      </w:pPr>
      <w: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</w:t>
      </w:r>
      <w:r>
        <w:t>атуру, позволяющую</w:t>
      </w:r>
      <w:r>
        <w:tab/>
        <w:t>ознакомиться</w:t>
      </w:r>
      <w:r>
        <w:tab/>
        <w:t>с</w:t>
      </w:r>
      <w:r>
        <w:tab/>
        <w:t>содержанием</w:t>
      </w:r>
      <w:r>
        <w:tab/>
        <w:t>выбранных</w:t>
      </w:r>
      <w:r>
        <w:tab/>
        <w:t>участниками</w:t>
      </w:r>
      <w:r>
        <w:tab/>
        <w:t>образовательных</w:t>
      </w:r>
      <w:r>
        <w:tab/>
        <w:t>отношений</w:t>
      </w:r>
      <w:r>
        <w:tab/>
        <w:t>парциальных</w:t>
      </w:r>
      <w:r>
        <w:tab/>
        <w:t>программ,</w:t>
      </w:r>
      <w:r>
        <w:tab/>
        <w:t>методик,</w:t>
      </w:r>
      <w:r>
        <w:tab/>
        <w:t>форм</w:t>
      </w:r>
      <w:r>
        <w:tab/>
        <w:t>организации образовательной работы.</w:t>
      </w:r>
    </w:p>
    <w:p w:rsidR="001A6761" w:rsidRDefault="00837615">
      <w:pPr>
        <w:numPr>
          <w:ilvl w:val="1"/>
          <w:numId w:val="13"/>
        </w:numPr>
      </w:pPr>
      <w:r>
        <w:t>Дополнительным разделом Программы является текст ее краткой презентации. Краткая презентац</w:t>
      </w:r>
      <w:r>
        <w:t>ия Программы должна быть ориентирована на родителей(законных представителей) детей и доступна для ознакомления.</w:t>
      </w:r>
    </w:p>
    <w:p w:rsidR="001A6761" w:rsidRDefault="00837615">
      <w:pPr>
        <w:ind w:left="1129"/>
      </w:pPr>
      <w:r>
        <w:t>В краткой презентации Программы должны быть указаны:</w:t>
      </w:r>
    </w:p>
    <w:p w:rsidR="001A6761" w:rsidRDefault="00837615">
      <w:pPr>
        <w:numPr>
          <w:ilvl w:val="0"/>
          <w:numId w:val="14"/>
        </w:numPr>
        <w:ind w:hanging="215"/>
      </w:pPr>
      <w:r>
        <w:t>возрастные и иные категории детей, на которых ориентирована Программа Организации, в том чи</w:t>
      </w:r>
      <w:r>
        <w:t>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1A6761" w:rsidRDefault="00837615">
      <w:pPr>
        <w:numPr>
          <w:ilvl w:val="0"/>
          <w:numId w:val="14"/>
        </w:numPr>
        <w:ind w:hanging="215"/>
      </w:pPr>
      <w:r>
        <w:t>используемые Примерные программы;</w:t>
      </w:r>
    </w:p>
    <w:p w:rsidR="001A6761" w:rsidRDefault="00837615">
      <w:pPr>
        <w:numPr>
          <w:ilvl w:val="0"/>
          <w:numId w:val="14"/>
        </w:numPr>
        <w:spacing w:after="745"/>
        <w:ind w:hanging="215"/>
      </w:pPr>
      <w:r>
        <w:t>характеристика взаимодействия педагогического коллектива с семьями детей.</w:t>
      </w:r>
    </w:p>
    <w:p w:rsidR="001A6761" w:rsidRDefault="00837615">
      <w:pPr>
        <w:spacing w:after="245" w:line="265" w:lineRule="auto"/>
        <w:ind w:left="1144"/>
        <w:jc w:val="center"/>
      </w:pPr>
      <w:r>
        <w:rPr>
          <w:b/>
        </w:rPr>
        <w:lastRenderedPageBreak/>
        <w:t>III. ТРЕБОВАНИЯ К УСЛОВИЯМ РЕАЛИЗАЦИИ ОСНОВНОЙ</w:t>
      </w:r>
    </w:p>
    <w:p w:rsidR="001A6761" w:rsidRDefault="00837615">
      <w:pPr>
        <w:pStyle w:val="1"/>
        <w:numPr>
          <w:ilvl w:val="0"/>
          <w:numId w:val="0"/>
        </w:numPr>
        <w:spacing w:after="745"/>
        <w:ind w:left="1144"/>
      </w:pPr>
      <w:r>
        <w:t>ОБРАЗОВАТЕЛЬНОЙ ПРОГРАММЫ ДОШКОЛЬНОГО ОБРАЗОВАНИЯ</w:t>
      </w:r>
    </w:p>
    <w:p w:rsidR="001A6761" w:rsidRDefault="00837615">
      <w:pPr>
        <w:ind w:left="1129"/>
      </w:pPr>
      <w: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</w:t>
      </w:r>
      <w:r>
        <w:t>ции Программы, а также к развивающей предметно-пространственной среде.</w:t>
      </w:r>
    </w:p>
    <w:p w:rsidR="001A6761" w:rsidRDefault="00837615">
      <w:pPr>
        <w:ind w:left="1129"/>
      </w:pPr>
      <w: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</w:t>
      </w:r>
      <w:r>
        <w:t>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1A6761" w:rsidRDefault="00837615">
      <w:pPr>
        <w:ind w:left="1129"/>
      </w:pPr>
      <w:r>
        <w:t>Указанные требования направлены на создание социальной ситуации развития д</w:t>
      </w:r>
      <w:r>
        <w:t>ля участников образовательных отношений, включая создание образовательной среды, которая:</w:t>
      </w:r>
    </w:p>
    <w:p w:rsidR="001A6761" w:rsidRDefault="00837615">
      <w:pPr>
        <w:numPr>
          <w:ilvl w:val="0"/>
          <w:numId w:val="15"/>
        </w:numPr>
        <w:ind w:hanging="215"/>
      </w:pPr>
      <w:r>
        <w:t>гарантирует охрану и укрепление физического и психического здоровья детей;</w:t>
      </w:r>
    </w:p>
    <w:p w:rsidR="001A6761" w:rsidRDefault="00837615">
      <w:pPr>
        <w:numPr>
          <w:ilvl w:val="0"/>
          <w:numId w:val="15"/>
        </w:numPr>
        <w:ind w:hanging="215"/>
      </w:pPr>
      <w:r>
        <w:t>обеспечивает эмоциональное благополучие детей;</w:t>
      </w:r>
    </w:p>
    <w:p w:rsidR="001A6761" w:rsidRDefault="00837615">
      <w:pPr>
        <w:numPr>
          <w:ilvl w:val="0"/>
          <w:numId w:val="15"/>
        </w:numPr>
        <w:ind w:hanging="215"/>
      </w:pPr>
      <w:r>
        <w:t>способствует профессиональному развитию педа</w:t>
      </w:r>
      <w:r>
        <w:t>гогических работников;</w:t>
      </w:r>
    </w:p>
    <w:p w:rsidR="001A6761" w:rsidRDefault="00837615">
      <w:pPr>
        <w:numPr>
          <w:ilvl w:val="0"/>
          <w:numId w:val="15"/>
        </w:numPr>
        <w:ind w:hanging="215"/>
      </w:pPr>
      <w:r>
        <w:t>создает условия для развивающего вариативного дошкольного образования;</w:t>
      </w:r>
    </w:p>
    <w:p w:rsidR="001A6761" w:rsidRDefault="00837615">
      <w:pPr>
        <w:numPr>
          <w:ilvl w:val="0"/>
          <w:numId w:val="15"/>
        </w:numPr>
        <w:ind w:hanging="215"/>
      </w:pPr>
      <w:r>
        <w:t>обеспечивает открытость дошкольного образования;</w:t>
      </w:r>
    </w:p>
    <w:p w:rsidR="001A6761" w:rsidRDefault="00837615">
      <w:pPr>
        <w:numPr>
          <w:ilvl w:val="0"/>
          <w:numId w:val="15"/>
        </w:numPr>
        <w:ind w:hanging="215"/>
      </w:pPr>
      <w:r>
        <w:t>создает условия для участия родителей (законных представителей) в образовательной деятельности.</w:t>
      </w:r>
    </w:p>
    <w:p w:rsidR="001A6761" w:rsidRDefault="00837615">
      <w:pPr>
        <w:ind w:left="1129"/>
      </w:pPr>
      <w:r>
        <w:t>3.2. Требования к</w:t>
      </w:r>
      <w:r>
        <w:t xml:space="preserve"> психолого-педагогическим условиям реализации основной образовательной программы дошкольного образования.</w:t>
      </w:r>
    </w:p>
    <w:p w:rsidR="001A6761" w:rsidRDefault="00837615">
      <w:pPr>
        <w:ind w:left="1129"/>
      </w:pPr>
      <w:r>
        <w:t>3.2.1. Для успешной реализации Программы должны быть обеспечены следующие психолого-педагогические условия:</w:t>
      </w:r>
    </w:p>
    <w:p w:rsidR="001A6761" w:rsidRDefault="00837615">
      <w:pPr>
        <w:numPr>
          <w:ilvl w:val="0"/>
          <w:numId w:val="16"/>
        </w:numPr>
        <w:ind w:hanging="294"/>
      </w:pPr>
      <w:r>
        <w:t>уважение взрослых к человеческому достоинс</w:t>
      </w:r>
      <w:r>
        <w:t>тву детей, формирование и поддержка их положительной самооценки, уверенности в собственных возможностях и способностях;</w:t>
      </w:r>
    </w:p>
    <w:p w:rsidR="001A6761" w:rsidRDefault="00837615">
      <w:pPr>
        <w:numPr>
          <w:ilvl w:val="0"/>
          <w:numId w:val="16"/>
        </w:numPr>
        <w:spacing w:after="0"/>
        <w:ind w:hanging="294"/>
      </w:pPr>
      <w:r>
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</w:r>
    </w:p>
    <w:p w:rsidR="001A6761" w:rsidRDefault="00837615">
      <w:pPr>
        <w:ind w:left="1129"/>
      </w:pPr>
      <w:r>
        <w:t>(недопустимость как искусственного ускорения, так и искусственного замедления развития детей);</w:t>
      </w:r>
    </w:p>
    <w:p w:rsidR="001A6761" w:rsidRDefault="00837615">
      <w:pPr>
        <w:numPr>
          <w:ilvl w:val="0"/>
          <w:numId w:val="16"/>
        </w:numPr>
        <w:ind w:hanging="294"/>
      </w:pPr>
      <w: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</w:t>
      </w:r>
      <w:r>
        <w:t>циальную ситуацию его развития;</w:t>
      </w:r>
    </w:p>
    <w:p w:rsidR="001A6761" w:rsidRDefault="00837615">
      <w:pPr>
        <w:numPr>
          <w:ilvl w:val="0"/>
          <w:numId w:val="16"/>
        </w:numPr>
        <w:ind w:hanging="294"/>
      </w:pPr>
      <w: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1A6761" w:rsidRDefault="00837615">
      <w:pPr>
        <w:numPr>
          <w:ilvl w:val="0"/>
          <w:numId w:val="16"/>
        </w:numPr>
        <w:ind w:hanging="294"/>
      </w:pPr>
      <w:r>
        <w:t>поддержка инициативы и самостоятельности детей в специфических для них видах деятельности;</w:t>
      </w:r>
    </w:p>
    <w:p w:rsidR="001A6761" w:rsidRDefault="00837615">
      <w:pPr>
        <w:numPr>
          <w:ilvl w:val="0"/>
          <w:numId w:val="16"/>
        </w:numPr>
        <w:ind w:hanging="294"/>
      </w:pPr>
      <w:r>
        <w:t>возможность выбора детьми материалов, видов активности, участников совместной деятельности и общения;</w:t>
      </w:r>
    </w:p>
    <w:p w:rsidR="001A6761" w:rsidRDefault="00837615">
      <w:pPr>
        <w:numPr>
          <w:ilvl w:val="0"/>
          <w:numId w:val="16"/>
        </w:numPr>
        <w:spacing w:after="445"/>
        <w:ind w:hanging="294"/>
      </w:pPr>
      <w:r>
        <w:t>защита детей от всех форм физического и психического насилия [1</w:t>
      </w:r>
      <w:r>
        <w:t>];</w:t>
      </w:r>
    </w:p>
    <w:p w:rsidR="001A6761" w:rsidRDefault="00837615">
      <w:pPr>
        <w:shd w:val="clear" w:color="auto" w:fill="E4F5FF"/>
        <w:spacing w:after="995" w:line="265" w:lineRule="auto"/>
        <w:ind w:left="1129"/>
      </w:pPr>
      <w:r>
        <w:lastRenderedPageBreak/>
        <w:t>[1] Пункт 9 части 1 статьи 34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1A6761" w:rsidRDefault="00837615">
      <w:pPr>
        <w:ind w:left="1129"/>
      </w:pPr>
      <w: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1A6761" w:rsidRDefault="00837615">
      <w:pPr>
        <w:ind w:left="1129"/>
      </w:pPr>
      <w:r>
        <w:t>3.2.2. Для получения без дискриминации качественного образования детьми с ограниченными в</w:t>
      </w:r>
      <w:r>
        <w:t>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</w:t>
      </w:r>
      <w:r>
        <w:t>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</w:t>
      </w:r>
      <w:r>
        <w:t>ровья.</w:t>
      </w:r>
    </w:p>
    <w:p w:rsidR="001A6761" w:rsidRDefault="00837615">
      <w:pPr>
        <w:ind w:left="1129"/>
      </w:pPr>
      <w: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</w:t>
      </w:r>
      <w:r>
        <w:t xml:space="preserve"> оценкой эффективности педагогических действий и лежащей в основе их дальнейшего планирования).</w:t>
      </w:r>
    </w:p>
    <w:p w:rsidR="001A6761" w:rsidRDefault="00837615">
      <w:pPr>
        <w:ind w:left="1129"/>
      </w:pPr>
      <w: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1A6761" w:rsidRDefault="00837615">
      <w:pPr>
        <w:numPr>
          <w:ilvl w:val="0"/>
          <w:numId w:val="17"/>
        </w:numPr>
        <w:ind w:hanging="215"/>
      </w:pPr>
      <w:r>
        <w:t>индивидуализации образования</w:t>
      </w:r>
      <w:r>
        <w:t xml:space="preserve">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A6761" w:rsidRDefault="00837615">
      <w:pPr>
        <w:numPr>
          <w:ilvl w:val="0"/>
          <w:numId w:val="17"/>
        </w:numPr>
        <w:ind w:hanging="215"/>
      </w:pPr>
      <w:r>
        <w:t>оптимизации работы с группой детей.</w:t>
      </w:r>
    </w:p>
    <w:p w:rsidR="001A6761" w:rsidRDefault="00837615">
      <w:pPr>
        <w:ind w:left="1129"/>
      </w:pPr>
      <w:r>
        <w:t>При необходимости используется психологическая диагностика развития детей (выявление и</w:t>
      </w:r>
      <w:r>
        <w:t xml:space="preserve">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1A6761" w:rsidRDefault="00837615">
      <w:pPr>
        <w:ind w:left="1129"/>
      </w:pPr>
      <w:r>
        <w:t>Участие ребенка в психологической диагностике допускается только с согласия его родителей (законных представителей)</w:t>
      </w:r>
      <w:r>
        <w:t>.</w:t>
      </w:r>
    </w:p>
    <w:p w:rsidR="001A6761" w:rsidRDefault="00837615">
      <w:pPr>
        <w:ind w:left="1129"/>
      </w:pPr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A6761" w:rsidRDefault="00837615">
      <w:pPr>
        <w:ind w:left="1129"/>
      </w:pPr>
      <w:r>
        <w:t>3.2.4. Наполняемость Группы определяется с учетом возраста детей, их состояния здоровья,</w:t>
      </w:r>
      <w:r>
        <w:t xml:space="preserve"> специфики Программы.</w:t>
      </w:r>
    </w:p>
    <w:p w:rsidR="001A6761" w:rsidRDefault="00837615">
      <w:pPr>
        <w:ind w:left="1129"/>
      </w:pPr>
      <w: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1A6761" w:rsidRDefault="00837615">
      <w:pPr>
        <w:numPr>
          <w:ilvl w:val="0"/>
          <w:numId w:val="18"/>
        </w:numPr>
        <w:ind w:hanging="215"/>
      </w:pPr>
      <w:r>
        <w:t>обеспечение эмоционального благополучия через:</w:t>
      </w:r>
    </w:p>
    <w:p w:rsidR="001A6761" w:rsidRDefault="00837615">
      <w:pPr>
        <w:spacing w:after="0" w:line="580" w:lineRule="auto"/>
        <w:ind w:left="1129" w:right="7661"/>
      </w:pPr>
      <w:r>
        <w:t>непосредственное общение с каждым ребенком; уваж</w:t>
      </w:r>
      <w:r>
        <w:t>ительное отношение к каждому ребенку, к его чувствам и потребностям;</w:t>
      </w:r>
    </w:p>
    <w:p w:rsidR="001A6761" w:rsidRDefault="00837615">
      <w:pPr>
        <w:numPr>
          <w:ilvl w:val="0"/>
          <w:numId w:val="18"/>
        </w:numPr>
        <w:spacing w:after="0" w:line="580" w:lineRule="auto"/>
        <w:ind w:hanging="215"/>
      </w:pPr>
      <w:r>
        <w:t>поддержку индивидуальности и инициативы детей через: создание условий для свободного выбора детьми деятельности, участников совместной деятельности; создание условий для принятия детьми р</w:t>
      </w:r>
      <w:r>
        <w:t>ешений, выражения своих чувств и мыслей;</w:t>
      </w:r>
    </w:p>
    <w:p w:rsidR="001A6761" w:rsidRDefault="00837615">
      <w:pPr>
        <w:spacing w:after="0"/>
        <w:ind w:left="1129"/>
      </w:pPr>
      <w:r>
        <w:lastRenderedPageBreak/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</w:t>
      </w:r>
    </w:p>
    <w:p w:rsidR="001A6761" w:rsidRDefault="00837615">
      <w:pPr>
        <w:ind w:left="1129"/>
      </w:pPr>
      <w:r>
        <w:t>познавательной и т.д.);</w:t>
      </w:r>
    </w:p>
    <w:p w:rsidR="001A6761" w:rsidRDefault="00837615">
      <w:pPr>
        <w:numPr>
          <w:ilvl w:val="0"/>
          <w:numId w:val="18"/>
        </w:numPr>
        <w:ind w:hanging="215"/>
      </w:pPr>
      <w:r>
        <w:t>установление правил взаимодействия в разных си</w:t>
      </w:r>
      <w:r>
        <w:t>туациях:</w:t>
      </w:r>
    </w:p>
    <w:p w:rsidR="001A6761" w:rsidRDefault="00837615">
      <w:pPr>
        <w:spacing w:after="83" w:line="472" w:lineRule="auto"/>
        <w:ind w:left="1129"/>
      </w:pPr>
      <w: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</w:t>
      </w:r>
      <w:r>
        <w:t>вья;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</w:t>
      </w:r>
    </w:p>
    <w:p w:rsidR="001A6761" w:rsidRDefault="00837615">
      <w:pPr>
        <w:numPr>
          <w:ilvl w:val="0"/>
          <w:numId w:val="18"/>
        </w:numPr>
        <w:ind w:hanging="215"/>
      </w:pPr>
      <w:r>
        <w:t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</w:t>
      </w:r>
      <w:r>
        <w:t>жайшего развития каждого ребенка), через:</w:t>
      </w:r>
    </w:p>
    <w:p w:rsidR="001A6761" w:rsidRDefault="00837615">
      <w:pPr>
        <w:ind w:left="1129"/>
      </w:pPr>
      <w:r>
        <w:t>создание условий для овладения культурными средствами деятельности;</w:t>
      </w:r>
    </w:p>
    <w:p w:rsidR="001A6761" w:rsidRDefault="00837615">
      <w:pPr>
        <w:spacing w:after="83" w:line="472" w:lineRule="auto"/>
        <w:ind w:left="1129"/>
      </w:pPr>
      <w: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</w:t>
      </w:r>
      <w:r>
        <w:t>ожественно-эстетического развития детей; поддержку спонтанной игры детей, ее обогащение, обеспечение игрового времени и пространства; оценку индивидуального развития детей;</w:t>
      </w:r>
    </w:p>
    <w:p w:rsidR="001A6761" w:rsidRDefault="00837615">
      <w:pPr>
        <w:numPr>
          <w:ilvl w:val="0"/>
          <w:numId w:val="18"/>
        </w:numPr>
        <w:ind w:hanging="215"/>
      </w:pPr>
      <w:r>
        <w:t>взаимодействие с родителями (законными представителями) по вопросам образования реб</w:t>
      </w:r>
      <w:r>
        <w:t>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1A6761" w:rsidRDefault="00837615">
      <w:pPr>
        <w:ind w:left="1129"/>
      </w:pPr>
      <w:r>
        <w:t>3.2.6. В целях эффективной реал</w:t>
      </w:r>
      <w:r>
        <w:t>изации Программы должны быть созданы условия для:</w:t>
      </w:r>
    </w:p>
    <w:p w:rsidR="001A6761" w:rsidRDefault="00837615">
      <w:pPr>
        <w:numPr>
          <w:ilvl w:val="0"/>
          <w:numId w:val="19"/>
        </w:numPr>
        <w:ind w:hanging="215"/>
      </w:pPr>
      <w:r>
        <w:t>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1A6761" w:rsidRDefault="00837615">
      <w:pPr>
        <w:numPr>
          <w:ilvl w:val="0"/>
          <w:numId w:val="19"/>
        </w:numPr>
        <w:ind w:hanging="215"/>
      </w:pPr>
      <w:r>
        <w:t>консультативной поддержки педагогических работников и родителей (законных пр</w:t>
      </w:r>
      <w:r>
        <w:t>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1A6761" w:rsidRDefault="00837615">
      <w:pPr>
        <w:numPr>
          <w:ilvl w:val="0"/>
          <w:numId w:val="19"/>
        </w:numPr>
        <w:ind w:hanging="215"/>
      </w:pPr>
      <w:r>
        <w:t>организационно-методического сопровождения процесса реализации Программы, в том числе во взаимодействии со сверстниками и взросл</w:t>
      </w:r>
      <w:r>
        <w:t>ыми.</w:t>
      </w:r>
    </w:p>
    <w:p w:rsidR="001A6761" w:rsidRDefault="00837615">
      <w:pPr>
        <w:ind w:left="1129"/>
      </w:pPr>
      <w: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</w:t>
      </w:r>
      <w:r>
        <w:t>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1A6761" w:rsidRDefault="00837615">
      <w:pPr>
        <w:ind w:left="1129"/>
      </w:pPr>
      <w:r>
        <w:t>При создании условий для работы с детьми-инвалидами, осваивающими Программу, должна учитыват</w:t>
      </w:r>
      <w:r>
        <w:t>ься индивидуальная программа реабилитации ребенкаинвалида.</w:t>
      </w:r>
    </w:p>
    <w:p w:rsidR="001A6761" w:rsidRDefault="00837615">
      <w:pPr>
        <w:ind w:left="1129"/>
      </w:pPr>
      <w:r>
        <w:t>3.2.8. Организация должна создавать возможности:</w:t>
      </w:r>
    </w:p>
    <w:p w:rsidR="001A6761" w:rsidRDefault="00837615">
      <w:pPr>
        <w:numPr>
          <w:ilvl w:val="0"/>
          <w:numId w:val="20"/>
        </w:numPr>
        <w:ind w:hanging="215"/>
      </w:pPr>
      <w:r>
        <w:t>для предоставления информации о Программе семье и всем заинтересованным лицам, вовлеченным в образовательную деятельность, а также широкой обществен</w:t>
      </w:r>
      <w:r>
        <w:t>ности;</w:t>
      </w:r>
    </w:p>
    <w:p w:rsidR="001A6761" w:rsidRDefault="00837615">
      <w:pPr>
        <w:numPr>
          <w:ilvl w:val="0"/>
          <w:numId w:val="20"/>
        </w:numPr>
        <w:ind w:hanging="215"/>
      </w:pPr>
      <w:r>
        <w:t>для взрослых по поиску, использованию материалов, обеспечивающих реализацию Программы, в том числе в информационной среде;</w:t>
      </w:r>
    </w:p>
    <w:p w:rsidR="001A6761" w:rsidRDefault="00837615">
      <w:pPr>
        <w:numPr>
          <w:ilvl w:val="0"/>
          <w:numId w:val="20"/>
        </w:numPr>
        <w:ind w:hanging="215"/>
      </w:pPr>
      <w:r>
        <w:t>для обсуждения с родителями (законными представителями) детей вопросов, связанных с реализацией Программы.</w:t>
      </w:r>
    </w:p>
    <w:p w:rsidR="001A6761" w:rsidRDefault="00837615">
      <w:pPr>
        <w:ind w:left="1129"/>
      </w:pPr>
      <w:r>
        <w:lastRenderedPageBreak/>
        <w:t xml:space="preserve">3.2.9. Максимально </w:t>
      </w:r>
      <w:r>
        <w:t>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</w:t>
      </w:r>
      <w:r>
        <w:t>х организаций",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1A6761" w:rsidRDefault="00837615">
      <w:pPr>
        <w:numPr>
          <w:ilvl w:val="1"/>
          <w:numId w:val="20"/>
        </w:numPr>
        <w:ind w:hanging="356"/>
      </w:pPr>
      <w:r>
        <w:t>Требования к развиваю</w:t>
      </w:r>
      <w:r>
        <w:t>щей предметно-пространственной среде.</w:t>
      </w:r>
    </w:p>
    <w:p w:rsidR="001A6761" w:rsidRDefault="00837615">
      <w:pPr>
        <w:numPr>
          <w:ilvl w:val="2"/>
          <w:numId w:val="20"/>
        </w:numPr>
      </w:pPr>
      <w:r>
        <w:t xml:space="preserve">Развивающая предметно-пространственная среда обеспечивает максимальную реализацию образовательного потенциала пространства Организации, Группы, атакже территории, прилегающей к Организации или находящейся на небольшом </w:t>
      </w:r>
      <w:r>
        <w:t>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</w:t>
      </w:r>
      <w:r>
        <w:t xml:space="preserve"> и коррекции недостатков их развития.</w:t>
      </w:r>
    </w:p>
    <w:p w:rsidR="001A6761" w:rsidRDefault="00837615">
      <w:pPr>
        <w:numPr>
          <w:ilvl w:val="2"/>
          <w:numId w:val="20"/>
        </w:numPr>
      </w:pPr>
      <w: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разноговозраста) и взрослых, двигательной активности детей, а также возможности дл</w:t>
      </w:r>
      <w:r>
        <w:t>я уединения.</w:t>
      </w:r>
    </w:p>
    <w:p w:rsidR="001A6761" w:rsidRDefault="00837615">
      <w:pPr>
        <w:numPr>
          <w:ilvl w:val="2"/>
          <w:numId w:val="20"/>
        </w:numPr>
        <w:spacing w:after="0" w:line="580" w:lineRule="auto"/>
      </w:pPr>
      <w:r>
        <w:t xml:space="preserve">Развивающая предметно-пространственная среда должна обеспечивать: реализацию различных образовательных программ; в случае организации инклюзивного образования - необходимые для него условия; учет национально-культурных, климатических условий, </w:t>
      </w:r>
      <w:r>
        <w:t>в которых осуществляется образовательная деятельность; учет возрастных особенностей детей.</w:t>
      </w:r>
    </w:p>
    <w:p w:rsidR="001A6761" w:rsidRDefault="00837615">
      <w:pPr>
        <w:numPr>
          <w:ilvl w:val="2"/>
          <w:numId w:val="20"/>
        </w:numPr>
      </w:pPr>
      <w: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доступнойи безопасной.</w:t>
      </w:r>
    </w:p>
    <w:p w:rsidR="001A6761" w:rsidRDefault="00837615">
      <w:pPr>
        <w:numPr>
          <w:ilvl w:val="0"/>
          <w:numId w:val="21"/>
        </w:numPr>
        <w:ind w:hanging="215"/>
      </w:pPr>
      <w:r>
        <w:t>Насыщенность среды должна соответствовать возрастным возможностям детей и содержанию Программы.</w:t>
      </w:r>
    </w:p>
    <w:p w:rsidR="001A6761" w:rsidRDefault="00837615">
      <w:pPr>
        <w:ind w:left="1129"/>
      </w:pPr>
      <w: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</w:t>
      </w:r>
      <w:r>
        <w:t>ым игровым, спортивным, оздоровительным оборудованием, инвентарем (в соответствии со спецификой Программы).</w:t>
      </w:r>
    </w:p>
    <w:p w:rsidR="001A6761" w:rsidRDefault="00837615">
      <w:pPr>
        <w:ind w:left="1129"/>
      </w:pPr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1A6761" w:rsidRDefault="00837615">
      <w:pPr>
        <w:spacing w:after="63" w:line="499" w:lineRule="auto"/>
        <w:ind w:left="1129"/>
      </w:pPr>
      <w:r>
        <w:t xml:space="preserve">игровую, </w:t>
      </w:r>
      <w:r>
        <w:t>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</w:t>
      </w:r>
      <w:r>
        <w:t>рах и 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1A6761" w:rsidRDefault="00837615">
      <w:pPr>
        <w:ind w:left="1129"/>
      </w:pPr>
      <w:r>
        <w:t>Для детей младенческого и раннего возраста образовательное пространство должно предоставлять необходимые и дос</w:t>
      </w:r>
      <w:r>
        <w:t>таточные возможности для движения, предметной и игровой деятельности с разными материалами.</w:t>
      </w:r>
    </w:p>
    <w:p w:rsidR="001A6761" w:rsidRDefault="00837615">
      <w:pPr>
        <w:numPr>
          <w:ilvl w:val="0"/>
          <w:numId w:val="21"/>
        </w:numPr>
        <w:ind w:hanging="215"/>
      </w:pPr>
      <w:r>
        <w:t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</w:t>
      </w:r>
      <w:r>
        <w:t>ихся интересов и возможностей детей.</w:t>
      </w:r>
    </w:p>
    <w:p w:rsidR="001A6761" w:rsidRDefault="00837615">
      <w:pPr>
        <w:numPr>
          <w:ilvl w:val="0"/>
          <w:numId w:val="21"/>
        </w:numPr>
        <w:spacing w:after="0" w:line="580" w:lineRule="auto"/>
        <w:ind w:hanging="215"/>
      </w:pPr>
      <w:r>
        <w:t>Полифункциональность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1A6761" w:rsidRDefault="00837615">
      <w:pPr>
        <w:ind w:left="1129"/>
      </w:pPr>
      <w: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</w:t>
      </w:r>
      <w:r>
        <w:t>тителей в детской игре).</w:t>
      </w:r>
    </w:p>
    <w:p w:rsidR="001A6761" w:rsidRDefault="00837615">
      <w:pPr>
        <w:numPr>
          <w:ilvl w:val="0"/>
          <w:numId w:val="21"/>
        </w:numPr>
        <w:ind w:hanging="215"/>
      </w:pPr>
      <w:r>
        <w:lastRenderedPageBreak/>
        <w:t>Вариативность среды предполагает:</w:t>
      </w:r>
    </w:p>
    <w:p w:rsidR="001A6761" w:rsidRDefault="00837615">
      <w:pPr>
        <w:ind w:left="1129"/>
      </w:pPr>
      <w: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</w:t>
      </w:r>
      <w:r>
        <w:t>тей;</w:t>
      </w:r>
    </w:p>
    <w:p w:rsidR="001A6761" w:rsidRDefault="00837615">
      <w:pPr>
        <w:ind w:left="1129"/>
      </w:pPr>
      <w: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A6761" w:rsidRDefault="00837615">
      <w:pPr>
        <w:numPr>
          <w:ilvl w:val="0"/>
          <w:numId w:val="21"/>
        </w:numPr>
        <w:ind w:hanging="215"/>
      </w:pPr>
      <w:r>
        <w:t>Доступность среды предполагает:</w:t>
      </w:r>
    </w:p>
    <w:p w:rsidR="001A6761" w:rsidRDefault="00837615">
      <w:pPr>
        <w:ind w:left="1129"/>
      </w:pPr>
      <w:r>
        <w:t>доступность для воспитанников, в том числе детей с огран</w:t>
      </w:r>
      <w:r>
        <w:t>иченными возможностями здоровья и детей-инвалидов, всех помещений, где осуществляется образовательная деятельность;</w:t>
      </w:r>
    </w:p>
    <w:p w:rsidR="001A6761" w:rsidRDefault="00837615">
      <w:pPr>
        <w:spacing w:after="125" w:line="419" w:lineRule="auto"/>
        <w:ind w:left="1129"/>
      </w:pPr>
      <w:r>
        <w:t>свободный доступ детей, в том числе детей с ограниченными возможностями здоровья, к играм, игрушкам, материалам, пособиям, обеспечивающим вс</w:t>
      </w:r>
      <w:r>
        <w:t>е основные виды детской активности; исправность и сохранность материалов и оборудования.</w:t>
      </w:r>
    </w:p>
    <w:p w:rsidR="001A6761" w:rsidRDefault="00837615">
      <w:pPr>
        <w:numPr>
          <w:ilvl w:val="0"/>
          <w:numId w:val="21"/>
        </w:numPr>
        <w:ind w:hanging="215"/>
      </w:pPr>
      <w: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1A6761" w:rsidRDefault="00837615">
      <w:pPr>
        <w:ind w:left="1129"/>
      </w:pPr>
      <w:r>
        <w:t>3.3.5.</w:t>
      </w:r>
      <w:r>
        <w:t xml:space="preserve">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1A6761" w:rsidRDefault="00837615">
      <w:pPr>
        <w:ind w:left="1129"/>
      </w:pPr>
      <w:r>
        <w:t>3.4. Требования к кадр</w:t>
      </w:r>
      <w:r>
        <w:t>овым условиям реализации Программы.</w:t>
      </w:r>
    </w:p>
    <w:p w:rsidR="001A6761" w:rsidRDefault="00837615">
      <w:pPr>
        <w:numPr>
          <w:ilvl w:val="2"/>
          <w:numId w:val="22"/>
        </w:numPr>
        <w:ind w:hanging="509"/>
      </w:pPr>
      <w:r>
        <w:t>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</w:t>
      </w:r>
      <w:r>
        <w:t>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1A6761" w:rsidRDefault="00837615">
      <w:pPr>
        <w:ind w:left="1129"/>
      </w:pPr>
      <w:r>
        <w:t>Квалификация педагогических и учебно-вспомогательных работников должна соответствовать к</w:t>
      </w:r>
      <w:r>
        <w:t>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</w:t>
      </w:r>
      <w:r>
        <w:t>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здравоохранения и социа</w:t>
      </w:r>
      <w:r>
        <w:t>льного развития Российской Федерации от 31 мая 2011 г. № 448н (зарегистрирован Министерством юстиции Российской Федерации 1 июля 2011 г., регистрационный № 21240).</w:t>
      </w:r>
    </w:p>
    <w:p w:rsidR="001A6761" w:rsidRDefault="00837615">
      <w:pPr>
        <w:ind w:left="1129"/>
      </w:pPr>
      <w:r>
        <w:t>Должностной состав и количество работников, необходимых для реализации и обеспечения реализа</w:t>
      </w:r>
      <w:r>
        <w:t>ции Программы, определяются ее целями и задачами, а также особенностями развития детей.</w:t>
      </w:r>
    </w:p>
    <w:p w:rsidR="001A6761" w:rsidRDefault="00837615">
      <w:pPr>
        <w:ind w:left="1129"/>
      </w:pPr>
      <w: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</w:t>
      </w:r>
      <w:r>
        <w:t>ни ее реализации в Организации или в Группе.</w:t>
      </w:r>
    </w:p>
    <w:p w:rsidR="001A6761" w:rsidRDefault="00837615">
      <w:pPr>
        <w:numPr>
          <w:ilvl w:val="2"/>
          <w:numId w:val="22"/>
        </w:numPr>
        <w:ind w:hanging="509"/>
      </w:pPr>
      <w:r>
        <w:t>Педагогические работники, реализующие Программу, должны обладать основными компетенциями, необходимыми для создания условия развития детей,обозначенными в п. 3.2.5 настоящего Стандарта.</w:t>
      </w:r>
    </w:p>
    <w:p w:rsidR="001A6761" w:rsidRDefault="00837615">
      <w:pPr>
        <w:numPr>
          <w:ilvl w:val="2"/>
          <w:numId w:val="22"/>
        </w:numPr>
        <w:ind w:hanging="509"/>
      </w:pPr>
      <w:r>
        <w:t>При работе в Группах для детей с ограниченными возможностями здоровья в Организации могут быть дополнительно предусмотрены должностипедагогических работников, имеющих соответствующую квалификацию для работы с данными ограничениями здоровья детей, в том чис</w:t>
      </w:r>
      <w:r>
        <w:t>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1A6761" w:rsidRDefault="00837615">
      <w:pPr>
        <w:numPr>
          <w:ilvl w:val="2"/>
          <w:numId w:val="22"/>
        </w:numPr>
        <w:ind w:hanging="509"/>
      </w:pPr>
      <w:r>
        <w:lastRenderedPageBreak/>
        <w:t>При организации инклюзивного образовани</w:t>
      </w:r>
      <w:r>
        <w:t>я:</w:t>
      </w:r>
    </w:p>
    <w:p w:rsidR="001A6761" w:rsidRDefault="00837615">
      <w:pPr>
        <w:ind w:left="1129"/>
      </w:pPr>
      <w:r>
        <w:t>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</w:t>
      </w:r>
      <w:r>
        <w:t>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1A6761" w:rsidRDefault="00837615">
      <w:pPr>
        <w:spacing w:after="446"/>
        <w:ind w:left="1129"/>
      </w:pPr>
      <w:r>
        <w:t>при включении в Группу иных категорий детей, имеющих специальные образовательные потребности, в том числе находящихся в трудной жизне</w:t>
      </w:r>
      <w:r>
        <w:t>нной ситуации [1], могут быть привлечены дополнительные педагогические работники, имеющие соответствующую квалификацию.</w:t>
      </w:r>
    </w:p>
    <w:p w:rsidR="001A6761" w:rsidRDefault="00837615">
      <w:pPr>
        <w:shd w:val="clear" w:color="auto" w:fill="E4F5FF"/>
        <w:spacing w:after="995" w:line="265" w:lineRule="auto"/>
        <w:ind w:left="1129"/>
      </w:pPr>
      <w:r>
        <w:t>[1] Статья 1 Федерального закона от 24 июля 1998 г. № 124-ФЗ "Об основных гарантиях прав ребенка в Российской Федерации" (Собрание закон</w:t>
      </w:r>
      <w:r>
        <w:t>одательства Российской Федерации, 1998, № 31, ст. 3802; 2004, № 35, ст. 3607; № 52, ст. 5274; 2007, № 27, ст. 3213, 3215; 2009, № 18, ст. 2151; № 51, ст. 6163; 2013, № 14, ст. 1666; № 27, ст. 3477).</w:t>
      </w:r>
    </w:p>
    <w:p w:rsidR="001A6761" w:rsidRDefault="00837615">
      <w:pPr>
        <w:ind w:left="1129"/>
      </w:pPr>
      <w:r>
        <w:t>3.5. Требования к материально-техническим условиям реализ</w:t>
      </w:r>
      <w:r>
        <w:t>ации основной образовательной программы дошкольного образования.</w:t>
      </w:r>
    </w:p>
    <w:p w:rsidR="001A6761" w:rsidRDefault="00837615">
      <w:pPr>
        <w:ind w:left="1129"/>
      </w:pPr>
      <w:r>
        <w:t>3.5.1. Требования к материально-техническим условиям реализации Программы включают:</w:t>
      </w:r>
    </w:p>
    <w:p w:rsidR="001A6761" w:rsidRDefault="00837615">
      <w:pPr>
        <w:numPr>
          <w:ilvl w:val="0"/>
          <w:numId w:val="23"/>
        </w:numPr>
        <w:ind w:hanging="215"/>
      </w:pPr>
      <w:r>
        <w:t>требования, определяемые в соответствии с санитарно-эпидемиологическими правилами и нормативами;</w:t>
      </w:r>
    </w:p>
    <w:p w:rsidR="001A6761" w:rsidRDefault="00837615">
      <w:pPr>
        <w:numPr>
          <w:ilvl w:val="0"/>
          <w:numId w:val="23"/>
        </w:numPr>
        <w:ind w:hanging="215"/>
      </w:pPr>
      <w:r>
        <w:t>требования</w:t>
      </w:r>
      <w:r>
        <w:t>, определяемые в соответствии с правилами пожарной безопасности;</w:t>
      </w:r>
    </w:p>
    <w:p w:rsidR="001A6761" w:rsidRDefault="00837615">
      <w:pPr>
        <w:numPr>
          <w:ilvl w:val="0"/>
          <w:numId w:val="23"/>
        </w:numPr>
        <w:ind w:hanging="215"/>
      </w:pPr>
      <w: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1A6761" w:rsidRDefault="00837615">
      <w:pPr>
        <w:numPr>
          <w:ilvl w:val="0"/>
          <w:numId w:val="23"/>
        </w:numPr>
        <w:ind w:hanging="215"/>
      </w:pPr>
      <w:r>
        <w:t>оснащенность помещений развивающей предметно-пространственной средой;</w:t>
      </w:r>
    </w:p>
    <w:p w:rsidR="001A6761" w:rsidRDefault="00837615">
      <w:pPr>
        <w:numPr>
          <w:ilvl w:val="0"/>
          <w:numId w:val="23"/>
        </w:numPr>
        <w:ind w:hanging="215"/>
      </w:pPr>
      <w:r>
        <w:t>т</w:t>
      </w:r>
      <w:r>
        <w:t>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1A6761" w:rsidRDefault="00837615">
      <w:pPr>
        <w:ind w:left="1129"/>
      </w:pPr>
      <w:r>
        <w:t>3.6. Требования к финансовым условиям реализации основной образовательной программы дошкольного образования.</w:t>
      </w:r>
    </w:p>
    <w:p w:rsidR="001A6761" w:rsidRDefault="00837615">
      <w:pPr>
        <w:numPr>
          <w:ilvl w:val="2"/>
          <w:numId w:val="24"/>
        </w:numPr>
        <w:ind w:hanging="509"/>
      </w:pPr>
      <w:r>
        <w:t>Финансовое обеспечени</w:t>
      </w:r>
      <w:r>
        <w:t>е государственных гарантий на получение гражданами общедоступного и бесплатного дошкольного образования за счет средствсоответствующих бюджетов бюджетной системы Российской Федерации в государственных, муниципальных и частных организациях осуществляется на</w:t>
      </w:r>
      <w:r>
        <w:t xml:space="preserve">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</w:t>
      </w:r>
      <w:r>
        <w:t>ответствии со Стандартом.</w:t>
      </w:r>
    </w:p>
    <w:p w:rsidR="001A6761" w:rsidRDefault="00837615">
      <w:pPr>
        <w:numPr>
          <w:ilvl w:val="2"/>
          <w:numId w:val="24"/>
        </w:numPr>
        <w:ind w:hanging="509"/>
      </w:pPr>
      <w:r>
        <w:t>Финансовые условия реализации Программы должны:</w:t>
      </w:r>
    </w:p>
    <w:p w:rsidR="001A6761" w:rsidRDefault="00837615">
      <w:pPr>
        <w:numPr>
          <w:ilvl w:val="0"/>
          <w:numId w:val="25"/>
        </w:numPr>
        <w:ind w:hanging="215"/>
      </w:pPr>
      <w:r>
        <w:t>обеспечивать возможность выполнения требований Стандарта к условиям реализации и структуре Программы;</w:t>
      </w:r>
    </w:p>
    <w:p w:rsidR="001A6761" w:rsidRDefault="00837615">
      <w:pPr>
        <w:numPr>
          <w:ilvl w:val="0"/>
          <w:numId w:val="25"/>
        </w:numPr>
        <w:ind w:hanging="215"/>
      </w:pPr>
      <w:r>
        <w:t>обеспечивать реализацию обязательной части Программы и части, формируемой участн</w:t>
      </w:r>
      <w:r>
        <w:t>иками образовательного процесса, учитывая вариативность индивидуальных траекторий развития детей;</w:t>
      </w:r>
    </w:p>
    <w:p w:rsidR="001A6761" w:rsidRDefault="00837615">
      <w:pPr>
        <w:numPr>
          <w:ilvl w:val="0"/>
          <w:numId w:val="25"/>
        </w:numPr>
        <w:ind w:hanging="215"/>
      </w:pPr>
      <w:r>
        <w:t>отражать структуру и объем расходов, необходимых для реализации Программы, а также механизм их формирования.</w:t>
      </w:r>
    </w:p>
    <w:p w:rsidR="001A6761" w:rsidRDefault="00837615">
      <w:pPr>
        <w:ind w:left="1129"/>
      </w:pPr>
      <w:r>
        <w:lastRenderedPageBreak/>
        <w:t xml:space="preserve">3.6.3. Финансирование реализации образовательной </w:t>
      </w:r>
      <w:r>
        <w:t>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</w:t>
      </w:r>
      <w:r>
        <w:t>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</w:t>
      </w:r>
      <w:r>
        <w:t xml:space="preserve">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</w:t>
      </w:r>
      <w:r>
        <w:t xml:space="preserve">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</w:t>
      </w:r>
      <w:r>
        <w:t>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</w:t>
      </w:r>
      <w:r>
        <w:t>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</w:t>
      </w:r>
      <w:r>
        <w:t>ля осуществления Организацией:</w:t>
      </w:r>
    </w:p>
    <w:p w:rsidR="001A6761" w:rsidRDefault="00837615">
      <w:pPr>
        <w:ind w:left="1129"/>
      </w:pPr>
      <w:r>
        <w:t>расходов на оплату труда работников, реализующих Программу;</w:t>
      </w:r>
    </w:p>
    <w:p w:rsidR="001A6761" w:rsidRDefault="00837615">
      <w:pPr>
        <w:spacing w:after="496"/>
        <w:ind w:left="1129"/>
      </w:pPr>
      <w: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</w:t>
      </w:r>
      <w:r>
        <w:t>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</w:t>
      </w:r>
      <w:r>
        <w:t>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</w:t>
      </w:r>
      <w:r>
        <w:t>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</w:t>
      </w:r>
      <w:r>
        <w:t>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 расходов, свя</w:t>
      </w:r>
      <w:r>
        <w:t>занных с дополнительным профессиональным образованием руководящих и педагогических работников по профилю их деятельности; иных расходов, связанных с реализацией и обеспечением реализации Программы.</w:t>
      </w:r>
    </w:p>
    <w:p w:rsidR="001A6761" w:rsidRDefault="00837615">
      <w:pPr>
        <w:spacing w:after="245" w:line="265" w:lineRule="auto"/>
        <w:ind w:left="1144"/>
        <w:jc w:val="center"/>
      </w:pPr>
      <w:r>
        <w:rPr>
          <w:b/>
        </w:rPr>
        <w:t>IV. ТРЕБОВАНИЯ К РЕЗУЛЬТАТАМ ОСВОЕНИЯ ОСНОВНОЙ</w:t>
      </w:r>
    </w:p>
    <w:p w:rsidR="001A6761" w:rsidRDefault="00837615">
      <w:pPr>
        <w:pStyle w:val="1"/>
        <w:numPr>
          <w:ilvl w:val="0"/>
          <w:numId w:val="0"/>
        </w:numPr>
        <w:spacing w:after="745"/>
        <w:ind w:left="1144"/>
      </w:pPr>
      <w:r>
        <w:t>ОБРАЗОВАТЕЛ</w:t>
      </w:r>
      <w:r>
        <w:t>ЬНОЙ ПРОГРАММЫ ДОШКОЛЬНОГО ОБРАЗОВАНИЯ</w:t>
      </w:r>
    </w:p>
    <w:p w:rsidR="001A6761" w:rsidRDefault="00837615">
      <w:pPr>
        <w:ind w:left="1129"/>
      </w:pPr>
      <w: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</w:t>
      </w:r>
      <w:r>
        <w:t>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</w:t>
      </w:r>
      <w:r>
        <w:t>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</w:t>
      </w:r>
      <w:r>
        <w:t>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1A6761" w:rsidRDefault="00837615">
      <w:pPr>
        <w:ind w:left="1129"/>
      </w:pPr>
      <w:r>
        <w:t>4.2. Целевые ориентиры дошкольного образования определяются независимо от форм реализации Программы, а также от ее характер</w:t>
      </w:r>
      <w:r>
        <w:t>а, особенностей развития детей и Организации, реализующей Программу.</w:t>
      </w:r>
    </w:p>
    <w:p w:rsidR="001A6761" w:rsidRDefault="00837615">
      <w:pPr>
        <w:spacing w:after="446"/>
        <w:ind w:left="1129"/>
      </w:pPr>
      <w: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</w:t>
      </w:r>
      <w:r>
        <w:t>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[1]. Освоение Программы не сопровождается проведением промежуточных аттестаций и итоговой аттестации воспи</w:t>
      </w:r>
      <w:r>
        <w:t>танников [2].</w:t>
      </w:r>
    </w:p>
    <w:p w:rsidR="001A6761" w:rsidRDefault="00837615">
      <w:pPr>
        <w:numPr>
          <w:ilvl w:val="0"/>
          <w:numId w:val="26"/>
        </w:numPr>
        <w:shd w:val="clear" w:color="auto" w:fill="E4F5FF"/>
        <w:spacing w:after="495" w:line="265" w:lineRule="auto"/>
        <w:ind w:hanging="309"/>
      </w:pPr>
      <w:r>
        <w:t>С учетом положений части 2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1A6761" w:rsidRDefault="00837615">
      <w:pPr>
        <w:numPr>
          <w:ilvl w:val="0"/>
          <w:numId w:val="26"/>
        </w:numPr>
        <w:spacing w:after="0"/>
        <w:ind w:hanging="309"/>
      </w:pPr>
      <w:r>
        <w:lastRenderedPageBreak/>
        <w:t>Часть 2 статьи 64 Фе</w:t>
      </w:r>
      <w:r>
        <w:t>дерального закона от 29 декабря 2012 г. № 273-ФЗ "Об образовании в Российской Федерации" (Собрание законодательства Российской</w:t>
      </w:r>
    </w:p>
    <w:p w:rsidR="001A6761" w:rsidRDefault="00837615">
      <w:pPr>
        <w:spacing w:after="745"/>
        <w:ind w:left="1129"/>
      </w:pPr>
      <w:r>
        <w:t>Федерации, 2012, № 53, ст. 7598; 2013, № 19, ст. 2326).</w:t>
      </w:r>
    </w:p>
    <w:p w:rsidR="001A6761" w:rsidRDefault="00837615">
      <w:pPr>
        <w:numPr>
          <w:ilvl w:val="1"/>
          <w:numId w:val="27"/>
        </w:numPr>
        <w:ind w:hanging="356"/>
      </w:pPr>
      <w:r>
        <w:t>Настоящие требования являются ориентирами для:</w:t>
      </w:r>
    </w:p>
    <w:p w:rsidR="001A6761" w:rsidRDefault="00837615">
      <w:pPr>
        <w:spacing w:after="0"/>
        <w:ind w:left="1129"/>
      </w:pPr>
      <w:r>
        <w:t>а) построения образователь</w:t>
      </w:r>
      <w:r>
        <w:t>ной политики на соответствующих уровнях с учетом целей дошкольного образования, общих для всего образовательного пространства</w:t>
      </w:r>
    </w:p>
    <w:p w:rsidR="001A6761" w:rsidRDefault="00837615">
      <w:pPr>
        <w:ind w:left="1129"/>
      </w:pPr>
      <w:r>
        <w:t>Российской Федерации;</w:t>
      </w:r>
    </w:p>
    <w:p w:rsidR="001A6761" w:rsidRDefault="00837615">
      <w:pPr>
        <w:ind w:left="1129"/>
      </w:pPr>
      <w:r>
        <w:t>б) решения задач:</w:t>
      </w:r>
    </w:p>
    <w:p w:rsidR="001A6761" w:rsidRDefault="00837615">
      <w:pPr>
        <w:spacing w:after="0" w:line="580" w:lineRule="auto"/>
        <w:ind w:left="1129" w:right="10750"/>
        <w:jc w:val="left"/>
      </w:pPr>
      <w:r>
        <w:t>формирования Программы; анализа профессиональной деятельности; взаимодействия с семьями;</w:t>
      </w:r>
    </w:p>
    <w:p w:rsidR="001A6761" w:rsidRDefault="00837615">
      <w:pPr>
        <w:ind w:left="1129"/>
      </w:pPr>
      <w:r>
        <w:t>в) изучения характеристик образования детей в возрасте от 2 месяцев до 8 лет;</w:t>
      </w:r>
    </w:p>
    <w:p w:rsidR="001A6761" w:rsidRDefault="00837615">
      <w:pPr>
        <w:ind w:left="1129"/>
      </w:pPr>
      <w: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1A6761" w:rsidRDefault="00837615">
      <w:pPr>
        <w:numPr>
          <w:ilvl w:val="1"/>
          <w:numId w:val="27"/>
        </w:numPr>
        <w:spacing w:after="0" w:line="580" w:lineRule="auto"/>
        <w:ind w:hanging="356"/>
      </w:pPr>
      <w:r>
        <w:t>Целевые ориентиры не могут служить непосредственным основанием при решени</w:t>
      </w:r>
      <w:r>
        <w:t>и управленческих задач, включая: аттестацию педагогических кадров; оценку качества образования;</w:t>
      </w:r>
    </w:p>
    <w:p w:rsidR="001A6761" w:rsidRDefault="00837615">
      <w:pPr>
        <w:spacing w:after="83" w:line="472" w:lineRule="auto"/>
        <w:ind w:left="1129"/>
      </w:pPr>
      <w:r>
        <w:t xml:space="preserve"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</w:t>
      </w:r>
      <w:r>
        <w:t>основанных на наблюдении, или иных методов измерения результативности детей); оценку выполнения муниципального (государственного) задания посредством их включения в показатели качества выполнения задания; распределение стимулирующего фонда оплаты труда раб</w:t>
      </w:r>
      <w:r>
        <w:t>отников Организации.</w:t>
      </w:r>
    </w:p>
    <w:p w:rsidR="001A6761" w:rsidRDefault="00837615">
      <w:pPr>
        <w:numPr>
          <w:ilvl w:val="1"/>
          <w:numId w:val="27"/>
        </w:numPr>
        <w:spacing w:after="745"/>
        <w:ind w:hanging="356"/>
      </w:pPr>
      <w: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A6761" w:rsidRDefault="00837615">
      <w:pPr>
        <w:pStyle w:val="1"/>
        <w:numPr>
          <w:ilvl w:val="0"/>
          <w:numId w:val="0"/>
        </w:numPr>
        <w:ind w:left="1144"/>
      </w:pPr>
      <w:r>
        <w:t>Целевые ориентиры образования в младенческом</w:t>
      </w:r>
    </w:p>
    <w:p w:rsidR="001A6761" w:rsidRDefault="00837615">
      <w:pPr>
        <w:spacing w:after="745" w:line="265" w:lineRule="auto"/>
        <w:ind w:left="1144"/>
        <w:jc w:val="center"/>
      </w:pPr>
      <w:r>
        <w:rPr>
          <w:b/>
        </w:rPr>
        <w:t>и раннем возрасте:</w:t>
      </w:r>
    </w:p>
    <w:p w:rsidR="001A6761" w:rsidRDefault="00837615">
      <w:pPr>
        <w:spacing w:line="419" w:lineRule="auto"/>
        <w:ind w:left="1129"/>
      </w:pPr>
      <w:r>
        <w:t>ребенок интересуется окружаю</w:t>
      </w:r>
      <w:r>
        <w:t xml:space="preserve">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использует специфические, культурно фиксированные предметные действия, </w:t>
      </w:r>
      <w:r>
        <w:t xml:space="preserve">знает назначение </w:t>
      </w:r>
      <w:r>
        <w:lastRenderedPageBreak/>
        <w:t>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A6761" w:rsidRDefault="00837615">
      <w:pPr>
        <w:spacing w:after="83" w:line="472" w:lineRule="auto"/>
        <w:ind w:left="1129"/>
      </w:pPr>
      <w:r>
        <w:t>владеет активной речью, включенной в общение</w:t>
      </w:r>
      <w:r>
        <w:t>; может обращаться с вопросами и просьбами, понимает речь взрослых; знает названия окружающих предметов и игрушек; стремится к общению со взрослыми и активно подражает им в движениях и действиях; появляются игры, в которых ребенок воспроизводит действия вз</w:t>
      </w:r>
      <w:r>
        <w:t>рослого; проявляет интерес к сверстникам; наблюдает за их действиями и подражает им;</w:t>
      </w:r>
    </w:p>
    <w:p w:rsidR="001A6761" w:rsidRDefault="00837615">
      <w:pPr>
        <w:spacing w:after="625" w:line="419" w:lineRule="auto"/>
        <w:ind w:left="1129"/>
      </w:pPr>
      <w: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</w:t>
      </w:r>
      <w:r>
        <w:t>тва; у ребенка развита крупная моторика, он стремится осваивать различные виды движения (бег, лазанье, перешагивание и пр.).</w:t>
      </w:r>
    </w:p>
    <w:p w:rsidR="001A6761" w:rsidRDefault="00837615">
      <w:pPr>
        <w:spacing w:after="500" w:line="580" w:lineRule="auto"/>
        <w:ind w:left="5743" w:right="4599"/>
        <w:jc w:val="center"/>
      </w:pPr>
      <w:r>
        <w:rPr>
          <w:b/>
        </w:rPr>
        <w:t>Целевые ориентиры на этапе завершения дошкольного образования:</w:t>
      </w:r>
    </w:p>
    <w:p w:rsidR="001A6761" w:rsidRDefault="00837615">
      <w:pPr>
        <w:ind w:left="1129"/>
      </w:pPr>
      <w:r>
        <w:t>ребенок овладевает основными культурными способами деятельности, про</w:t>
      </w:r>
      <w:r>
        <w:t>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A6761" w:rsidRDefault="00837615">
      <w:pPr>
        <w:ind w:left="1129"/>
      </w:pPr>
      <w:r>
        <w:t>ребенок обладает установкой п</w:t>
      </w:r>
      <w:r>
        <w:t>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</w:t>
      </w:r>
      <w:r>
        <w:t>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A6761" w:rsidRDefault="00837615">
      <w:pPr>
        <w:ind w:left="1129"/>
      </w:pPr>
      <w:r>
        <w:t>ребенок обладает развитым воображением, которое реализуется в разных видах деятельности, и п</w:t>
      </w:r>
      <w:r>
        <w:t>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A6761" w:rsidRDefault="00837615">
      <w:pPr>
        <w:spacing w:after="125" w:line="419" w:lineRule="auto"/>
        <w:ind w:left="1129"/>
      </w:pPr>
      <w:r>
        <w:t>ребенок достаточно хорошо владеет устной речью, может выражать свои мысли и желания, может исп</w:t>
      </w:r>
      <w:r>
        <w:t>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у ребенка развита крупная и мелкая моторика; он подвижен, вынос</w:t>
      </w:r>
      <w:r>
        <w:t>лив, владеет основными движениями, может контролировать свои движения и управлять ими;</w:t>
      </w:r>
    </w:p>
    <w:p w:rsidR="001A6761" w:rsidRDefault="00837615">
      <w:pPr>
        <w:ind w:left="1129"/>
      </w:pPr>
      <w: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</w:t>
      </w:r>
      <w:r>
        <w:t>может соблюдать правила безопасного поведения и личной гигиены;</w:t>
      </w:r>
    </w:p>
    <w:p w:rsidR="001A6761" w:rsidRDefault="00837615">
      <w:pPr>
        <w:ind w:left="1129"/>
      </w:pPr>
      <w: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</w:t>
      </w:r>
      <w:r>
        <w:t>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</w:t>
      </w:r>
      <w:r>
        <w:t>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A6761" w:rsidRDefault="00837615">
      <w:pPr>
        <w:ind w:left="1129"/>
      </w:pPr>
      <w: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</w:t>
      </w:r>
      <w:r>
        <w:t xml:space="preserve"> предпосылок к учебной деятельности на этапе завершения ими дошкольного образования.</w:t>
      </w:r>
    </w:p>
    <w:p w:rsidR="001A6761" w:rsidRDefault="00837615">
      <w:pPr>
        <w:spacing w:after="8687"/>
        <w:ind w:left="1129"/>
      </w:pPr>
      <w:r>
        <w:lastRenderedPageBreak/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</w:t>
      </w:r>
      <w:r>
        <w:t>риентиры освоения Программы воспитанниками - как создающие предпосылки для их реализации.</w:t>
      </w:r>
    </w:p>
    <w:p w:rsidR="001A6761" w:rsidRDefault="00837615">
      <w:pPr>
        <w:spacing w:after="0" w:line="259" w:lineRule="auto"/>
        <w:ind w:left="0" w:firstLine="0"/>
        <w:jc w:val="left"/>
      </w:pPr>
      <w:hyperlink r:id="rId10">
        <w:r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1A6761">
      <w:headerReference w:type="even" r:id="rId11"/>
      <w:headerReference w:type="default" r:id="rId12"/>
      <w:headerReference w:type="first" r:id="rId13"/>
      <w:pgSz w:w="16838" w:h="11906" w:orient="landscape"/>
      <w:pgMar w:top="1141" w:right="1247" w:bottom="20" w:left="57" w:header="28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15" w:rsidRDefault="00837615">
      <w:pPr>
        <w:spacing w:after="0" w:line="240" w:lineRule="auto"/>
      </w:pPr>
      <w:r>
        <w:separator/>
      </w:r>
    </w:p>
  </w:endnote>
  <w:endnote w:type="continuationSeparator" w:id="0">
    <w:p w:rsidR="00837615" w:rsidRDefault="0083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15" w:rsidRDefault="00837615">
      <w:pPr>
        <w:spacing w:after="0" w:line="240" w:lineRule="auto"/>
      </w:pPr>
      <w:r>
        <w:separator/>
      </w:r>
    </w:p>
  </w:footnote>
  <w:footnote w:type="continuationSeparator" w:id="0">
    <w:p w:rsidR="00837615" w:rsidRDefault="0083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761" w:rsidRDefault="00837615">
    <w:pPr>
      <w:spacing w:after="0" w:line="259" w:lineRule="auto"/>
      <w:ind w:left="3061" w:firstLine="0"/>
      <w:jc w:val="left"/>
    </w:pPr>
    <w:r>
      <w:rPr>
        <w:rFonts w:ascii="Arial" w:eastAsia="Arial" w:hAnsi="Arial" w:cs="Arial"/>
        <w:b/>
        <w:color w:val="929292"/>
        <w:sz w:val="26"/>
      </w:rPr>
      <w:t>fgos.ru</w:t>
    </w:r>
  </w:p>
  <w:p w:rsidR="001A6761" w:rsidRDefault="0083761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180000</wp:posOffset>
              </wp:positionV>
              <wp:extent cx="1800000" cy="378733"/>
              <wp:effectExtent l="0" t="0" r="0" b="0"/>
              <wp:wrapNone/>
              <wp:docPr id="11674" name="Group 116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000" cy="378733"/>
                        <a:chOff x="0" y="0"/>
                        <a:chExt cx="1800000" cy="378733"/>
                      </a:xfrm>
                    </wpg:grpSpPr>
                    <pic:pic xmlns:pic="http://schemas.openxmlformats.org/drawingml/2006/picture">
                      <pic:nvPicPr>
                        <pic:cNvPr id="11675" name="Picture 116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7873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674" style="width:141.732pt;height:29.8215pt;position:absolute;z-index:-2147483648;mso-position-horizontal-relative:page;mso-position-horizontal:absolute;margin-left:56.6929pt;mso-position-vertical-relative:page;margin-top:14.1733pt;" coordsize="18000,3787">
              <v:shape id="Picture 11675" style="position:absolute;width:18000;height:3787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761" w:rsidRDefault="00837615">
    <w:pPr>
      <w:spacing w:after="0" w:line="262" w:lineRule="auto"/>
      <w:ind w:left="3061" w:right="9256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720000</wp:posOffset>
          </wp:positionH>
          <wp:positionV relativeFrom="page">
            <wp:posOffset>180000</wp:posOffset>
          </wp:positionV>
          <wp:extent cx="1800000" cy="378733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378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929292"/>
        <w:sz w:val="26"/>
      </w:rPr>
      <w:t xml:space="preserve">fgos.ru </w:t>
    </w:r>
    <w:r>
      <w:rPr>
        <w:rFonts w:ascii="Arial" w:eastAsia="Arial" w:hAnsi="Arial" w:cs="Arial"/>
        <w:color w:val="929292"/>
        <w:sz w:val="24"/>
      </w:rPr>
      <w:t>15.12.2021</w:t>
    </w:r>
  </w:p>
  <w:p w:rsidR="001A6761" w:rsidRDefault="0083761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667" name="Group 116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66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761" w:rsidRDefault="00837615">
    <w:pPr>
      <w:spacing w:after="0" w:line="262" w:lineRule="auto"/>
      <w:ind w:left="3061" w:right="9256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720000</wp:posOffset>
          </wp:positionH>
          <wp:positionV relativeFrom="page">
            <wp:posOffset>180000</wp:posOffset>
          </wp:positionV>
          <wp:extent cx="1800000" cy="378733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378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929292"/>
        <w:sz w:val="26"/>
      </w:rPr>
      <w:t xml:space="preserve">fgos.ru </w:t>
    </w:r>
    <w:r>
      <w:rPr>
        <w:rFonts w:ascii="Arial" w:eastAsia="Arial" w:hAnsi="Arial" w:cs="Arial"/>
        <w:color w:val="929292"/>
        <w:sz w:val="24"/>
      </w:rPr>
      <w:t>15.12.2021</w:t>
    </w:r>
  </w:p>
  <w:p w:rsidR="001A6761" w:rsidRDefault="0083761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656" name="Group 116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65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761" w:rsidRDefault="00837615">
    <w:pPr>
      <w:spacing w:after="0" w:line="262" w:lineRule="auto"/>
      <w:ind w:left="1077" w:right="9256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720000</wp:posOffset>
          </wp:positionH>
          <wp:positionV relativeFrom="page">
            <wp:posOffset>180000</wp:posOffset>
          </wp:positionV>
          <wp:extent cx="1800000" cy="378733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378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929292"/>
        <w:sz w:val="26"/>
      </w:rPr>
      <w:t xml:space="preserve">fgos.ru </w:t>
    </w:r>
    <w:r>
      <w:rPr>
        <w:rFonts w:ascii="Arial" w:eastAsia="Arial" w:hAnsi="Arial" w:cs="Arial"/>
        <w:color w:val="929292"/>
        <w:sz w:val="24"/>
      </w:rPr>
      <w:t>15.12.2021</w:t>
    </w:r>
  </w:p>
  <w:p w:rsidR="001A6761" w:rsidRDefault="0083761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09" name="Group 117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0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761" w:rsidRDefault="00837615">
    <w:pPr>
      <w:spacing w:after="0" w:line="262" w:lineRule="auto"/>
      <w:ind w:left="1077" w:right="9256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720000</wp:posOffset>
          </wp:positionH>
          <wp:positionV relativeFrom="page">
            <wp:posOffset>180000</wp:posOffset>
          </wp:positionV>
          <wp:extent cx="1800000" cy="378733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378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929292"/>
        <w:sz w:val="26"/>
      </w:rPr>
      <w:t xml:space="preserve">fgos.ru </w:t>
    </w:r>
    <w:r>
      <w:rPr>
        <w:rFonts w:ascii="Arial" w:eastAsia="Arial" w:hAnsi="Arial" w:cs="Arial"/>
        <w:color w:val="929292"/>
        <w:sz w:val="24"/>
      </w:rPr>
      <w:t>15.12.2021</w:t>
    </w:r>
  </w:p>
  <w:p w:rsidR="001A6761" w:rsidRDefault="0083761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698" name="Group 11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69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761" w:rsidRDefault="00837615">
    <w:pPr>
      <w:spacing w:after="0" w:line="262" w:lineRule="auto"/>
      <w:ind w:left="1077" w:right="9256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720000</wp:posOffset>
          </wp:positionH>
          <wp:positionV relativeFrom="page">
            <wp:posOffset>180000</wp:posOffset>
          </wp:positionV>
          <wp:extent cx="1800000" cy="378733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378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929292"/>
        <w:sz w:val="26"/>
      </w:rPr>
      <w:t xml:space="preserve">fgos.ru </w:t>
    </w:r>
    <w:r>
      <w:rPr>
        <w:rFonts w:ascii="Arial" w:eastAsia="Arial" w:hAnsi="Arial" w:cs="Arial"/>
        <w:color w:val="929292"/>
        <w:sz w:val="24"/>
      </w:rPr>
      <w:t>15.12.2021</w:t>
    </w:r>
  </w:p>
  <w:p w:rsidR="001A6761" w:rsidRDefault="0083761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687" name="Group 116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68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013"/>
    <w:multiLevelType w:val="hybridMultilevel"/>
    <w:tmpl w:val="48DC6FF6"/>
    <w:lvl w:ilvl="0" w:tplc="C212D588">
      <w:start w:val="1"/>
      <w:numFmt w:val="decimal"/>
      <w:lvlText w:val="[%1]"/>
      <w:lvlJc w:val="left"/>
      <w:pPr>
        <w:ind w:left="1428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E0F612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46850E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7E01F2E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166492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500A37E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C78142C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6C64BE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F90C6A8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2804CA"/>
    <w:multiLevelType w:val="multilevel"/>
    <w:tmpl w:val="EEF81FB6"/>
    <w:lvl w:ilvl="0">
      <w:start w:val="2"/>
      <w:numFmt w:val="decimal"/>
      <w:lvlText w:val="%1"/>
      <w:lvlJc w:val="left"/>
      <w:pPr>
        <w:ind w:left="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729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E74C8C"/>
    <w:multiLevelType w:val="hybridMultilevel"/>
    <w:tmpl w:val="BD922D80"/>
    <w:lvl w:ilvl="0" w:tplc="DDB4EE1C">
      <w:start w:val="1"/>
      <w:numFmt w:val="decimal"/>
      <w:lvlText w:val="%1)"/>
      <w:lvlJc w:val="left"/>
      <w:pPr>
        <w:ind w:left="133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2D45CD4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1EFE6C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5C40B0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E663E6C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970EA02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4208774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766A50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3F25AB0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3D6269"/>
    <w:multiLevelType w:val="hybridMultilevel"/>
    <w:tmpl w:val="21004B5C"/>
    <w:lvl w:ilvl="0" w:tplc="7D1883C0">
      <w:start w:val="1"/>
      <w:numFmt w:val="decimal"/>
      <w:lvlText w:val="%1)"/>
      <w:lvlJc w:val="left"/>
      <w:pPr>
        <w:ind w:left="133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1CFF6A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1384156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BCCAF8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2E9730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ECBF4C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6A2024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39A0B34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C4A5CA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547C3F"/>
    <w:multiLevelType w:val="hybridMultilevel"/>
    <w:tmpl w:val="B3A43C5C"/>
    <w:lvl w:ilvl="0" w:tplc="0930D932">
      <w:start w:val="1"/>
      <w:numFmt w:val="decimal"/>
      <w:lvlText w:val="%1)"/>
      <w:lvlJc w:val="left"/>
      <w:pPr>
        <w:ind w:left="1413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AFDE8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C0F3CE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B62608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34C59A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62E4F4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8046C4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EE3BBA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D627158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BC069E"/>
    <w:multiLevelType w:val="hybridMultilevel"/>
    <w:tmpl w:val="3AB237E4"/>
    <w:lvl w:ilvl="0" w:tplc="A9E68DF0">
      <w:start w:val="1"/>
      <w:numFmt w:val="decimal"/>
      <w:lvlText w:val="[%1]"/>
      <w:lvlJc w:val="left"/>
      <w:pPr>
        <w:ind w:left="1396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BC22562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A40507C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9567E0E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2CC17A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85E8298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5060158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BE8FDE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147E5C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D4213E"/>
    <w:multiLevelType w:val="multilevel"/>
    <w:tmpl w:val="E0F269D0"/>
    <w:lvl w:ilvl="0">
      <w:start w:val="3"/>
      <w:numFmt w:val="decimal"/>
      <w:lvlText w:val="%1"/>
      <w:lvlJc w:val="left"/>
      <w:pPr>
        <w:ind w:left="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628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683451"/>
    <w:multiLevelType w:val="hybridMultilevel"/>
    <w:tmpl w:val="6B62F9E2"/>
    <w:lvl w:ilvl="0" w:tplc="F25681BE">
      <w:start w:val="1"/>
      <w:numFmt w:val="decimal"/>
      <w:lvlText w:val="%1)"/>
      <w:lvlJc w:val="left"/>
      <w:pPr>
        <w:ind w:left="133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31EB34A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FAF37A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D06BB0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5D8C514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A9E95AA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6BECEF8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4E18C6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B0103A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FE2125"/>
    <w:multiLevelType w:val="hybridMultilevel"/>
    <w:tmpl w:val="80BE9860"/>
    <w:lvl w:ilvl="0" w:tplc="4AB45F68">
      <w:start w:val="1"/>
      <w:numFmt w:val="decimal"/>
      <w:lvlText w:val="%1)"/>
      <w:lvlJc w:val="left"/>
      <w:pPr>
        <w:ind w:left="133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56644D2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1E2C510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BF81CC0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B1A7E62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7A0BBEA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53C548E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3A4D18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B00E03E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2C02EF"/>
    <w:multiLevelType w:val="hybridMultilevel"/>
    <w:tmpl w:val="9078C166"/>
    <w:lvl w:ilvl="0" w:tplc="E508EA5C">
      <w:start w:val="1"/>
      <w:numFmt w:val="upperRoman"/>
      <w:pStyle w:val="1"/>
      <w:lvlText w:val="%1."/>
      <w:lvlJc w:val="left"/>
      <w:pPr>
        <w:ind w:left="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8AA128">
      <w:start w:val="1"/>
      <w:numFmt w:val="lowerLetter"/>
      <w:lvlText w:val="%2"/>
      <w:lvlJc w:val="left"/>
      <w:pPr>
        <w:ind w:left="719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044FAE0">
      <w:start w:val="1"/>
      <w:numFmt w:val="lowerRoman"/>
      <w:lvlText w:val="%3"/>
      <w:lvlJc w:val="left"/>
      <w:pPr>
        <w:ind w:left="791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8817C6">
      <w:start w:val="1"/>
      <w:numFmt w:val="decimal"/>
      <w:lvlText w:val="%4"/>
      <w:lvlJc w:val="left"/>
      <w:pPr>
        <w:ind w:left="863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C5C6D02">
      <w:start w:val="1"/>
      <w:numFmt w:val="lowerLetter"/>
      <w:lvlText w:val="%5"/>
      <w:lvlJc w:val="left"/>
      <w:pPr>
        <w:ind w:left="935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188228">
      <w:start w:val="1"/>
      <w:numFmt w:val="lowerRoman"/>
      <w:lvlText w:val="%6"/>
      <w:lvlJc w:val="left"/>
      <w:pPr>
        <w:ind w:left="1007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E5EB7A4">
      <w:start w:val="1"/>
      <w:numFmt w:val="decimal"/>
      <w:lvlText w:val="%7"/>
      <w:lvlJc w:val="left"/>
      <w:pPr>
        <w:ind w:left="1079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B8F214">
      <w:start w:val="1"/>
      <w:numFmt w:val="lowerLetter"/>
      <w:lvlText w:val="%8"/>
      <w:lvlJc w:val="left"/>
      <w:pPr>
        <w:ind w:left="1151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E24CE8">
      <w:start w:val="1"/>
      <w:numFmt w:val="lowerRoman"/>
      <w:lvlText w:val="%9"/>
      <w:lvlJc w:val="left"/>
      <w:pPr>
        <w:ind w:left="1223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1A2F86"/>
    <w:multiLevelType w:val="hybridMultilevel"/>
    <w:tmpl w:val="DAAECB3A"/>
    <w:lvl w:ilvl="0" w:tplc="1BCA84E0">
      <w:start w:val="1"/>
      <w:numFmt w:val="decimal"/>
      <w:lvlText w:val="%1."/>
      <w:lvlJc w:val="left"/>
      <w:pPr>
        <w:ind w:left="20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947CEE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B06271C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5722F18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E34C886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B8E8F30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2CF882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41A1746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C6AEBE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E502AD"/>
    <w:multiLevelType w:val="hybridMultilevel"/>
    <w:tmpl w:val="C95C76A6"/>
    <w:lvl w:ilvl="0" w:tplc="26E8D9CC">
      <w:start w:val="1"/>
      <w:numFmt w:val="decimal"/>
      <w:lvlText w:val="%1)"/>
      <w:lvlJc w:val="left"/>
      <w:pPr>
        <w:ind w:left="133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AD24082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40163A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500198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3E81F54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547488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D41EA8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FC40A86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6B0A246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3D0758"/>
    <w:multiLevelType w:val="hybridMultilevel"/>
    <w:tmpl w:val="F95E5368"/>
    <w:lvl w:ilvl="0" w:tplc="135C1398">
      <w:start w:val="1"/>
      <w:numFmt w:val="decimal"/>
      <w:lvlText w:val="%1)"/>
      <w:lvlJc w:val="left"/>
      <w:pPr>
        <w:ind w:left="133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EC8038A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B06EC30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E3A8D62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C2C938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808770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4A30AA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0FE355C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5A44890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DB7301"/>
    <w:multiLevelType w:val="hybridMultilevel"/>
    <w:tmpl w:val="6382D8FC"/>
    <w:lvl w:ilvl="0" w:tplc="E954CB80">
      <w:start w:val="1"/>
      <w:numFmt w:val="decimal"/>
      <w:lvlText w:val="%1)"/>
      <w:lvlJc w:val="left"/>
      <w:pPr>
        <w:ind w:left="133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258C04C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8F47720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42AE8C8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5C41F0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45CBB3A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D8B7F4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E28E80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28057C8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5120ED"/>
    <w:multiLevelType w:val="hybridMultilevel"/>
    <w:tmpl w:val="DDDA878C"/>
    <w:lvl w:ilvl="0" w:tplc="9B3028E8">
      <w:start w:val="1"/>
      <w:numFmt w:val="decimal"/>
      <w:lvlText w:val="%1)"/>
      <w:lvlJc w:val="left"/>
      <w:pPr>
        <w:ind w:left="133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6227F10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2AB3AA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202779C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2EC3CE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58EE0E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946DE6C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6984924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44F7B6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BD6D1E"/>
    <w:multiLevelType w:val="multilevel"/>
    <w:tmpl w:val="CB702972"/>
    <w:lvl w:ilvl="0">
      <w:start w:val="4"/>
      <w:numFmt w:val="decimal"/>
      <w:lvlText w:val="%1"/>
      <w:lvlJc w:val="left"/>
      <w:pPr>
        <w:ind w:left="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75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261AB1"/>
    <w:multiLevelType w:val="hybridMultilevel"/>
    <w:tmpl w:val="63285B5A"/>
    <w:lvl w:ilvl="0" w:tplc="FE3606BE">
      <w:start w:val="1"/>
      <w:numFmt w:val="decimal"/>
      <w:lvlText w:val="%1)"/>
      <w:lvlJc w:val="left"/>
      <w:pPr>
        <w:ind w:left="133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42DC2A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C4BBD8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F98785A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DB88A30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6D220F0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B460FE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032D714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80058A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E135B9"/>
    <w:multiLevelType w:val="hybridMultilevel"/>
    <w:tmpl w:val="683074EA"/>
    <w:lvl w:ilvl="0" w:tplc="A81CABE4">
      <w:start w:val="1"/>
      <w:numFmt w:val="decimal"/>
      <w:lvlText w:val="%1)"/>
      <w:lvlJc w:val="left"/>
      <w:pPr>
        <w:ind w:left="133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009C90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8C566C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960A23A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5A46188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301A58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CF42BE0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F63648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B1698EA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43486C"/>
    <w:multiLevelType w:val="hybridMultilevel"/>
    <w:tmpl w:val="1954111E"/>
    <w:lvl w:ilvl="0" w:tplc="3078F1F0">
      <w:start w:val="1"/>
      <w:numFmt w:val="decimal"/>
      <w:lvlText w:val="%1)"/>
      <w:lvlJc w:val="left"/>
      <w:pPr>
        <w:ind w:left="133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348972C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A126A40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506B2E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0A9F2C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4EA73E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3E0470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0EAC71C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3F8B8EE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CA5518"/>
    <w:multiLevelType w:val="multilevel"/>
    <w:tmpl w:val="6012107C"/>
    <w:lvl w:ilvl="0">
      <w:start w:val="1"/>
      <w:numFmt w:val="decimal"/>
      <w:lvlText w:val="%1)"/>
      <w:lvlJc w:val="left"/>
      <w:pPr>
        <w:ind w:left="133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475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29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4C7F07"/>
    <w:multiLevelType w:val="hybridMultilevel"/>
    <w:tmpl w:val="00F4E9EE"/>
    <w:lvl w:ilvl="0" w:tplc="07604EEA">
      <w:start w:val="1"/>
      <w:numFmt w:val="decimal"/>
      <w:lvlText w:val="%1)"/>
      <w:lvlJc w:val="left"/>
      <w:pPr>
        <w:ind w:left="133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5C2ECC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9ED40A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8CF542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6CA552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764C68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E8FF16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F0400FC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2E25B78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541B1F"/>
    <w:multiLevelType w:val="multilevel"/>
    <w:tmpl w:val="40F4371A"/>
    <w:lvl w:ilvl="0">
      <w:start w:val="3"/>
      <w:numFmt w:val="decimal"/>
      <w:lvlText w:val="%1"/>
      <w:lvlJc w:val="left"/>
      <w:pPr>
        <w:ind w:left="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628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B73B7E"/>
    <w:multiLevelType w:val="hybridMultilevel"/>
    <w:tmpl w:val="003C621A"/>
    <w:lvl w:ilvl="0" w:tplc="1792AB66">
      <w:start w:val="1"/>
      <w:numFmt w:val="decimal"/>
      <w:lvlText w:val="%1)"/>
      <w:lvlJc w:val="left"/>
      <w:pPr>
        <w:ind w:left="1129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40EF64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A8812AC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2FC1BB8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49A0724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3AE1F0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DCDDF6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DD02018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4E7E7C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5A1300"/>
    <w:multiLevelType w:val="multilevel"/>
    <w:tmpl w:val="30C69816"/>
    <w:lvl w:ilvl="0">
      <w:start w:val="2"/>
      <w:numFmt w:val="decimal"/>
      <w:lvlText w:val="%1"/>
      <w:lvlJc w:val="left"/>
      <w:pPr>
        <w:ind w:left="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129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C80FF1"/>
    <w:multiLevelType w:val="multilevel"/>
    <w:tmpl w:val="92008E9C"/>
    <w:lvl w:ilvl="0">
      <w:start w:val="1"/>
      <w:numFmt w:val="decimal"/>
      <w:lvlText w:val="%1"/>
      <w:lvlJc w:val="left"/>
      <w:pPr>
        <w:ind w:left="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475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262978"/>
    <w:multiLevelType w:val="multilevel"/>
    <w:tmpl w:val="32708162"/>
    <w:lvl w:ilvl="0">
      <w:start w:val="1"/>
      <w:numFmt w:val="decimal"/>
      <w:lvlText w:val="%1)"/>
      <w:lvlJc w:val="left"/>
      <w:pPr>
        <w:ind w:left="1129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1129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F91B4A"/>
    <w:multiLevelType w:val="hybridMultilevel"/>
    <w:tmpl w:val="43660D1A"/>
    <w:lvl w:ilvl="0" w:tplc="0C682C32">
      <w:start w:val="1"/>
      <w:numFmt w:val="decimal"/>
      <w:lvlText w:val="%1)"/>
      <w:lvlJc w:val="left"/>
      <w:pPr>
        <w:ind w:left="133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E4ADCA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6C0418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59E7B0C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C366B04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362E3A8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9A9BF2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4A877A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D842EA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E43CE1"/>
    <w:multiLevelType w:val="hybridMultilevel"/>
    <w:tmpl w:val="8F3ECA32"/>
    <w:lvl w:ilvl="0" w:tplc="566CF326">
      <w:start w:val="1"/>
      <w:numFmt w:val="decimal"/>
      <w:lvlText w:val="%1)"/>
      <w:lvlJc w:val="left"/>
      <w:pPr>
        <w:ind w:left="133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D8E80A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C2D3B6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E0EBCA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B8FB7E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5AC5D26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1A8A3E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D64F9C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08D9B6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2"/>
  </w:num>
  <w:num w:numId="5">
    <w:abstractNumId w:val="26"/>
  </w:num>
  <w:num w:numId="6">
    <w:abstractNumId w:val="12"/>
  </w:num>
  <w:num w:numId="7">
    <w:abstractNumId w:val="8"/>
  </w:num>
  <w:num w:numId="8">
    <w:abstractNumId w:val="7"/>
  </w:num>
  <w:num w:numId="9">
    <w:abstractNumId w:val="24"/>
  </w:num>
  <w:num w:numId="10">
    <w:abstractNumId w:val="16"/>
  </w:num>
  <w:num w:numId="11">
    <w:abstractNumId w:val="23"/>
  </w:num>
  <w:num w:numId="12">
    <w:abstractNumId w:val="1"/>
  </w:num>
  <w:num w:numId="13">
    <w:abstractNumId w:val="25"/>
  </w:num>
  <w:num w:numId="14">
    <w:abstractNumId w:val="2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9"/>
  </w:num>
  <w:num w:numId="21">
    <w:abstractNumId w:val="18"/>
  </w:num>
  <w:num w:numId="22">
    <w:abstractNumId w:val="6"/>
  </w:num>
  <w:num w:numId="23">
    <w:abstractNumId w:val="27"/>
  </w:num>
  <w:num w:numId="24">
    <w:abstractNumId w:val="21"/>
  </w:num>
  <w:num w:numId="25">
    <w:abstractNumId w:val="11"/>
  </w:num>
  <w:num w:numId="26">
    <w:abstractNumId w:val="0"/>
  </w:num>
  <w:num w:numId="27">
    <w:abstractNumId w:val="1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61"/>
    <w:rsid w:val="001A6761"/>
    <w:rsid w:val="00837615"/>
    <w:rsid w:val="0087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171D5-80FB-4BD3-B82C-3DF71521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6" w:line="264" w:lineRule="auto"/>
      <w:ind w:left="10" w:hanging="10"/>
      <w:jc w:val="both"/>
    </w:pPr>
    <w:rPr>
      <w:rFonts w:ascii="DejaVu Sans" w:eastAsia="DejaVu Sans" w:hAnsi="DejaVu Sans" w:cs="DejaVu Sans"/>
      <w:color w:val="000000"/>
      <w:sz w:val="1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8"/>
      </w:numPr>
      <w:spacing w:after="245" w:line="265" w:lineRule="auto"/>
      <w:ind w:left="10" w:hanging="10"/>
      <w:jc w:val="center"/>
      <w:outlineLvl w:val="0"/>
    </w:pPr>
    <w:rPr>
      <w:rFonts w:ascii="DejaVu Sans" w:eastAsia="DejaVu Sans" w:hAnsi="DejaVu Sans" w:cs="DejaVu Sans"/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DejaVu Sans" w:eastAsia="DejaVu Sans" w:hAnsi="DejaVu Sans" w:cs="DejaVu Sans"/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cpdf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8100</Words>
  <Characters>46175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2</cp:revision>
  <dcterms:created xsi:type="dcterms:W3CDTF">2022-11-30T07:00:00Z</dcterms:created>
  <dcterms:modified xsi:type="dcterms:W3CDTF">2022-11-30T07:00:00Z</dcterms:modified>
</cp:coreProperties>
</file>